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0AB9" w14:textId="77777777" w:rsidR="00877F3C" w:rsidRPr="00AA3A61" w:rsidRDefault="00877F3C" w:rsidP="00AA3A61">
      <w:pPr>
        <w:jc w:val="center"/>
        <w:rPr>
          <w:rFonts w:ascii="標楷體" w:eastAsia="標楷體" w:hAnsi="標楷體"/>
          <w:b/>
          <w:bCs/>
          <w:color w:val="000000" w:themeColor="text1"/>
          <w:sz w:val="48"/>
          <w:szCs w:val="48"/>
        </w:rPr>
      </w:pPr>
      <w:r w:rsidRPr="00AA3A61">
        <w:rPr>
          <w:rFonts w:ascii="標楷體" w:eastAsia="標楷體" w:hAnsi="標楷體" w:hint="eastAsia"/>
          <w:b/>
          <w:bCs/>
          <w:color w:val="000000" w:themeColor="text1"/>
          <w:sz w:val="48"/>
          <w:szCs w:val="48"/>
        </w:rPr>
        <w:t>社團法人台灣生活環境安全與衛生學會</w:t>
      </w:r>
    </w:p>
    <w:p w14:paraId="2A77D0FE" w14:textId="13DD41F0" w:rsidR="00877F3C" w:rsidRPr="00AA3A61" w:rsidRDefault="00877F3C" w:rsidP="00AA3A61">
      <w:pPr>
        <w:jc w:val="center"/>
        <w:rPr>
          <w:rFonts w:ascii="標楷體" w:eastAsia="標楷體" w:hAnsi="標楷體"/>
          <w:b/>
          <w:bCs/>
          <w:color w:val="000000" w:themeColor="text1"/>
          <w:sz w:val="48"/>
          <w:szCs w:val="48"/>
        </w:rPr>
      </w:pPr>
      <w:r w:rsidRPr="00AA3A61">
        <w:rPr>
          <w:rFonts w:ascii="標楷體" w:eastAsia="標楷體" w:hAnsi="標楷體" w:hint="eastAsia"/>
          <w:b/>
          <w:bCs/>
          <w:color w:val="000000" w:themeColor="text1"/>
          <w:sz w:val="48"/>
          <w:szCs w:val="48"/>
        </w:rPr>
        <w:t>114年度第一期防災士培訓開班計畫書</w:t>
      </w:r>
    </w:p>
    <w:p w14:paraId="2FE049F6" w14:textId="77777777" w:rsidR="001360C1" w:rsidRPr="00B64CCC" w:rsidRDefault="001360C1" w:rsidP="001360C1">
      <w:pPr>
        <w:spacing w:line="460" w:lineRule="exact"/>
        <w:rPr>
          <w:rFonts w:eastAsia="標楷體"/>
          <w:color w:val="000000" w:themeColor="text1"/>
          <w:sz w:val="28"/>
          <w:szCs w:val="28"/>
        </w:rPr>
      </w:pPr>
    </w:p>
    <w:p w14:paraId="4A821C23" w14:textId="20C2E7FF" w:rsidR="001360C1" w:rsidRPr="00877F3C" w:rsidRDefault="001360C1" w:rsidP="00877F3C">
      <w:pPr>
        <w:suppressAutoHyphens w:val="0"/>
        <w:spacing w:line="460" w:lineRule="exact"/>
        <w:textAlignment w:val="auto"/>
        <w:rPr>
          <w:rFonts w:eastAsia="標楷體"/>
          <w:b/>
          <w:bCs/>
          <w:color w:val="000000" w:themeColor="text1"/>
          <w:sz w:val="28"/>
          <w:szCs w:val="28"/>
        </w:rPr>
      </w:pPr>
      <w:r w:rsidRPr="00877F3C">
        <w:rPr>
          <w:rFonts w:eastAsia="標楷體"/>
          <w:b/>
          <w:bCs/>
          <w:color w:val="000000" w:themeColor="text1"/>
          <w:sz w:val="28"/>
          <w:szCs w:val="28"/>
        </w:rPr>
        <w:t>依據、緣起</w:t>
      </w:r>
      <w:r w:rsidR="00877F3C" w:rsidRPr="00877F3C">
        <w:rPr>
          <w:rFonts w:eastAsia="標楷體" w:hint="eastAsia"/>
          <w:b/>
          <w:bCs/>
          <w:color w:val="000000" w:themeColor="text1"/>
          <w:sz w:val="28"/>
          <w:szCs w:val="28"/>
        </w:rPr>
        <w:t>：</w:t>
      </w:r>
    </w:p>
    <w:p w14:paraId="135AEA49" w14:textId="6C9B2315" w:rsidR="001360C1" w:rsidRDefault="00877F3C" w:rsidP="00877F3C">
      <w:pPr>
        <w:spacing w:line="460" w:lineRule="exact"/>
        <w:ind w:left="1560"/>
        <w:jc w:val="both"/>
        <w:rPr>
          <w:rFonts w:eastAsia="標楷體"/>
          <w:color w:val="000000" w:themeColor="text1"/>
          <w:sz w:val="28"/>
          <w:szCs w:val="28"/>
        </w:rPr>
      </w:pPr>
      <w:r w:rsidRPr="00877F3C">
        <w:rPr>
          <w:rFonts w:eastAsia="標楷體" w:hint="eastAsia"/>
          <w:color w:val="000000" w:themeColor="text1"/>
          <w:sz w:val="28"/>
          <w:szCs w:val="28"/>
        </w:rPr>
        <w:t>依據「防災士培訓及認證管理要點」及配合政府推動防災士培訓政策，務期韌性社區、民間企業、工廠、長照機構、身心障礙友善服務場所、高層建築物等均置有防災士，讓自主防災機制逐步深耕茁壯。</w:t>
      </w:r>
    </w:p>
    <w:p w14:paraId="3C8D5E69" w14:textId="77777777" w:rsidR="00877F3C" w:rsidRPr="00B64CCC" w:rsidRDefault="00877F3C" w:rsidP="001360C1">
      <w:pPr>
        <w:tabs>
          <w:tab w:val="left" w:pos="540"/>
        </w:tabs>
        <w:spacing w:line="460" w:lineRule="exact"/>
        <w:ind w:left="480"/>
        <w:jc w:val="both"/>
        <w:rPr>
          <w:rFonts w:eastAsia="標楷體"/>
          <w:color w:val="000000" w:themeColor="text1"/>
          <w:sz w:val="28"/>
          <w:szCs w:val="28"/>
        </w:rPr>
      </w:pPr>
    </w:p>
    <w:p w14:paraId="575BC028" w14:textId="77777777" w:rsidR="00877F3C" w:rsidRDefault="00877F3C" w:rsidP="00AC22B5">
      <w:pPr>
        <w:spacing w:line="460" w:lineRule="exact"/>
        <w:ind w:left="2130" w:hangingChars="760" w:hanging="2130"/>
        <w:rPr>
          <w:rFonts w:eastAsia="標楷體"/>
          <w:color w:val="000000" w:themeColor="text1"/>
          <w:sz w:val="28"/>
          <w:szCs w:val="28"/>
        </w:rPr>
      </w:pPr>
      <w:r w:rsidRPr="00877F3C">
        <w:rPr>
          <w:rFonts w:eastAsia="標楷體" w:hint="eastAsia"/>
          <w:b/>
          <w:bCs/>
          <w:color w:val="000000" w:themeColor="text1"/>
          <w:sz w:val="28"/>
          <w:szCs w:val="28"/>
        </w:rPr>
        <w:t>參加訓練對象：</w:t>
      </w:r>
      <w:r w:rsidRPr="00877F3C">
        <w:rPr>
          <w:rFonts w:eastAsia="標楷體" w:hint="eastAsia"/>
          <w:color w:val="000000" w:themeColor="text1"/>
          <w:sz w:val="28"/>
          <w:szCs w:val="28"/>
        </w:rPr>
        <w:t>對防救災宣導與救助工作，或自主推動防救災對象者。</w:t>
      </w:r>
    </w:p>
    <w:p w14:paraId="297118D5" w14:textId="77777777" w:rsidR="009F4353" w:rsidRDefault="009F4353" w:rsidP="00AC22B5">
      <w:pPr>
        <w:spacing w:line="460" w:lineRule="exact"/>
        <w:ind w:left="2128" w:hangingChars="760" w:hanging="2128"/>
        <w:rPr>
          <w:rFonts w:eastAsia="標楷體"/>
          <w:color w:val="000000" w:themeColor="text1"/>
          <w:sz w:val="28"/>
          <w:szCs w:val="28"/>
        </w:rPr>
      </w:pPr>
    </w:p>
    <w:p w14:paraId="0AD0BBEF" w14:textId="2A1FF263" w:rsidR="009F4353" w:rsidRDefault="009F4353" w:rsidP="00AC22B5">
      <w:pPr>
        <w:spacing w:line="460" w:lineRule="exact"/>
        <w:ind w:left="2130" w:hangingChars="760" w:hanging="2130"/>
        <w:rPr>
          <w:rFonts w:eastAsia="標楷體"/>
          <w:color w:val="000000" w:themeColor="text1"/>
          <w:sz w:val="28"/>
          <w:szCs w:val="28"/>
        </w:rPr>
      </w:pPr>
      <w:r w:rsidRPr="009F4353">
        <w:rPr>
          <w:rFonts w:eastAsia="標楷體" w:hint="eastAsia"/>
          <w:b/>
          <w:bCs/>
          <w:color w:val="000000" w:themeColor="text1"/>
          <w:sz w:val="28"/>
          <w:szCs w:val="28"/>
        </w:rPr>
        <w:t>收費方式：</w:t>
      </w:r>
      <w:r w:rsidRPr="009F4353">
        <w:rPr>
          <w:rFonts w:eastAsia="標楷體" w:hint="eastAsia"/>
          <w:color w:val="000000" w:themeColor="text1"/>
          <w:sz w:val="28"/>
          <w:szCs w:val="28"/>
        </w:rPr>
        <w:t>報名費新台幣</w:t>
      </w:r>
      <w:r w:rsidRPr="009F4353">
        <w:rPr>
          <w:rFonts w:eastAsia="標楷體" w:hint="eastAsia"/>
          <w:color w:val="000000" w:themeColor="text1"/>
          <w:sz w:val="28"/>
          <w:szCs w:val="28"/>
        </w:rPr>
        <w:t xml:space="preserve">2,340 </w:t>
      </w:r>
      <w:r w:rsidRPr="009F4353">
        <w:rPr>
          <w:rFonts w:eastAsia="標楷體" w:hint="eastAsia"/>
          <w:color w:val="000000" w:themeColor="text1"/>
          <w:sz w:val="28"/>
          <w:szCs w:val="28"/>
        </w:rPr>
        <w:t>元（原價</w:t>
      </w:r>
      <w:r w:rsidRPr="009F4353">
        <w:rPr>
          <w:rFonts w:eastAsia="標楷體" w:hint="eastAsia"/>
          <w:color w:val="000000" w:themeColor="text1"/>
          <w:sz w:val="28"/>
          <w:szCs w:val="28"/>
        </w:rPr>
        <w:t>2600</w:t>
      </w:r>
      <w:r w:rsidRPr="009F4353">
        <w:rPr>
          <w:rFonts w:eastAsia="標楷體" w:hint="eastAsia"/>
          <w:color w:val="000000" w:themeColor="text1"/>
          <w:sz w:val="28"/>
          <w:szCs w:val="28"/>
        </w:rPr>
        <w:t>，團體包班優惠九折。）</w:t>
      </w:r>
    </w:p>
    <w:p w14:paraId="49E0BE10" w14:textId="77777777" w:rsidR="009F4353" w:rsidRPr="009F4353" w:rsidRDefault="009F4353" w:rsidP="00AC22B5">
      <w:pPr>
        <w:spacing w:line="460" w:lineRule="exact"/>
        <w:ind w:left="2128" w:hangingChars="760" w:hanging="2128"/>
        <w:rPr>
          <w:rFonts w:eastAsia="標楷體"/>
          <w:color w:val="000000" w:themeColor="text1"/>
          <w:sz w:val="28"/>
          <w:szCs w:val="28"/>
        </w:rPr>
      </w:pPr>
    </w:p>
    <w:p w14:paraId="5F1B96E8" w14:textId="75E79B5D" w:rsidR="001360C1" w:rsidRPr="00B64CCC" w:rsidRDefault="00877F3C" w:rsidP="00AC22B5">
      <w:pPr>
        <w:spacing w:line="460" w:lineRule="exact"/>
        <w:ind w:left="2130" w:hangingChars="760" w:hanging="2130"/>
        <w:rPr>
          <w:rFonts w:eastAsia="標楷體"/>
          <w:color w:val="000000" w:themeColor="text1"/>
          <w:sz w:val="28"/>
          <w:szCs w:val="28"/>
        </w:rPr>
      </w:pPr>
      <w:r w:rsidRPr="00877F3C">
        <w:rPr>
          <w:rFonts w:eastAsia="標楷體" w:hint="eastAsia"/>
          <w:b/>
          <w:bCs/>
          <w:color w:val="000000" w:themeColor="text1"/>
          <w:sz w:val="28"/>
          <w:szCs w:val="28"/>
        </w:rPr>
        <w:t>預計開班人員：</w:t>
      </w:r>
      <w:r w:rsidRPr="00877F3C">
        <w:rPr>
          <w:rFonts w:eastAsia="標楷體" w:hint="eastAsia"/>
          <w:color w:val="000000" w:themeColor="text1"/>
          <w:sz w:val="28"/>
          <w:szCs w:val="28"/>
        </w:rPr>
        <w:t>預計招收每班人數</w:t>
      </w:r>
      <w:r w:rsidRPr="00877F3C">
        <w:rPr>
          <w:rFonts w:eastAsia="標楷體" w:hint="eastAsia"/>
          <w:color w:val="000000" w:themeColor="text1"/>
          <w:sz w:val="28"/>
          <w:szCs w:val="28"/>
        </w:rPr>
        <w:t>50</w:t>
      </w:r>
      <w:r w:rsidRPr="00877F3C">
        <w:rPr>
          <w:rFonts w:eastAsia="標楷體" w:hint="eastAsia"/>
          <w:color w:val="000000" w:themeColor="text1"/>
          <w:sz w:val="28"/>
          <w:szCs w:val="28"/>
        </w:rPr>
        <w:t>人為限。</w:t>
      </w:r>
    </w:p>
    <w:p w14:paraId="40792C01" w14:textId="77777777" w:rsidR="001360C1" w:rsidRPr="00B64CCC" w:rsidRDefault="001360C1" w:rsidP="001360C1">
      <w:pPr>
        <w:spacing w:line="460" w:lineRule="exact"/>
        <w:jc w:val="both"/>
        <w:rPr>
          <w:rFonts w:eastAsia="標楷體"/>
          <w:color w:val="000000" w:themeColor="text1"/>
          <w:sz w:val="28"/>
          <w:szCs w:val="28"/>
        </w:rPr>
      </w:pPr>
    </w:p>
    <w:p w14:paraId="45105B3C" w14:textId="77777777" w:rsidR="009F4353" w:rsidRDefault="001360C1" w:rsidP="00AC22B5">
      <w:pPr>
        <w:suppressAutoHyphens w:val="0"/>
        <w:spacing w:line="460" w:lineRule="exact"/>
        <w:textAlignment w:val="auto"/>
        <w:rPr>
          <w:rFonts w:ascii="標楷體" w:eastAsia="標楷體" w:hAnsi="標楷體"/>
          <w:color w:val="000000" w:themeColor="text1"/>
          <w:sz w:val="28"/>
          <w:szCs w:val="28"/>
        </w:rPr>
      </w:pPr>
      <w:r w:rsidRPr="00877F3C">
        <w:rPr>
          <w:rFonts w:eastAsia="標楷體"/>
          <w:b/>
          <w:bCs/>
          <w:color w:val="000000" w:themeColor="text1"/>
          <w:sz w:val="28"/>
          <w:szCs w:val="28"/>
        </w:rPr>
        <w:t>培訓日期：</w:t>
      </w:r>
      <w:r w:rsidRPr="00B64CCC">
        <w:rPr>
          <w:rFonts w:eastAsia="標楷體"/>
          <w:color w:val="000000" w:themeColor="text1"/>
          <w:sz w:val="28"/>
          <w:szCs w:val="28"/>
        </w:rPr>
        <w:t>民國</w:t>
      </w:r>
      <w:r w:rsidR="00877F3C" w:rsidRPr="00877F3C">
        <w:rPr>
          <w:rFonts w:ascii="標楷體" w:eastAsia="標楷體" w:hAnsi="標楷體" w:hint="eastAsia"/>
          <w:color w:val="000000" w:themeColor="text1"/>
          <w:sz w:val="28"/>
          <w:szCs w:val="28"/>
        </w:rPr>
        <w:t>114年01月09~10日(四、五)；</w:t>
      </w:r>
    </w:p>
    <w:p w14:paraId="471F3509" w14:textId="1F88E7FD" w:rsidR="001360C1" w:rsidRDefault="00877F3C" w:rsidP="009F4353">
      <w:pPr>
        <w:suppressAutoHyphens w:val="0"/>
        <w:spacing w:line="460" w:lineRule="exact"/>
        <w:ind w:firstLineChars="500" w:firstLine="1400"/>
        <w:textAlignment w:val="auto"/>
        <w:rPr>
          <w:rFonts w:ascii="標楷體" w:eastAsia="標楷體" w:hAnsi="標楷體"/>
          <w:color w:val="000000" w:themeColor="text1"/>
          <w:sz w:val="28"/>
          <w:szCs w:val="28"/>
        </w:rPr>
      </w:pPr>
      <w:r w:rsidRPr="00877F3C">
        <w:rPr>
          <w:rFonts w:ascii="標楷體" w:eastAsia="標楷體" w:hAnsi="標楷體" w:hint="eastAsia"/>
          <w:color w:val="000000" w:themeColor="text1"/>
          <w:sz w:val="28"/>
          <w:szCs w:val="28"/>
        </w:rPr>
        <w:t>二日課程，上午8:20~下午5:10</w:t>
      </w:r>
    </w:p>
    <w:p w14:paraId="1216159F" w14:textId="77777777" w:rsidR="00C209AB" w:rsidRPr="00B64CCC" w:rsidRDefault="00C209AB" w:rsidP="00877F3C">
      <w:pPr>
        <w:suppressAutoHyphens w:val="0"/>
        <w:spacing w:line="460" w:lineRule="exact"/>
        <w:ind w:left="284" w:firstLineChars="500" w:firstLine="1400"/>
        <w:textAlignment w:val="auto"/>
        <w:rPr>
          <w:rFonts w:eastAsia="標楷體"/>
          <w:color w:val="000000" w:themeColor="text1"/>
          <w:sz w:val="28"/>
          <w:szCs w:val="28"/>
        </w:rPr>
      </w:pPr>
    </w:p>
    <w:p w14:paraId="13426B32" w14:textId="0417582A" w:rsidR="001360C1" w:rsidRPr="00877F3C" w:rsidRDefault="001360C1" w:rsidP="00AC22B5">
      <w:pPr>
        <w:suppressAutoHyphens w:val="0"/>
        <w:spacing w:line="460" w:lineRule="exact"/>
        <w:textAlignment w:val="auto"/>
        <w:rPr>
          <w:rFonts w:eastAsia="標楷體"/>
          <w:b/>
          <w:bCs/>
          <w:color w:val="000000" w:themeColor="text1"/>
          <w:sz w:val="28"/>
          <w:szCs w:val="28"/>
        </w:rPr>
      </w:pPr>
      <w:r w:rsidRPr="00877F3C">
        <w:rPr>
          <w:rFonts w:eastAsia="標楷體"/>
          <w:b/>
          <w:bCs/>
          <w:color w:val="000000" w:themeColor="text1"/>
          <w:sz w:val="28"/>
          <w:szCs w:val="28"/>
        </w:rPr>
        <w:t>培訓地點</w:t>
      </w:r>
      <w:r w:rsidR="00877F3C">
        <w:rPr>
          <w:rFonts w:eastAsia="標楷體" w:hint="eastAsia"/>
          <w:b/>
          <w:bCs/>
          <w:color w:val="000000" w:themeColor="text1"/>
          <w:sz w:val="28"/>
          <w:szCs w:val="28"/>
        </w:rPr>
        <w:t>：</w:t>
      </w:r>
    </w:p>
    <w:p w14:paraId="73823460" w14:textId="77777777" w:rsidR="00155A96" w:rsidRDefault="00877F3C" w:rsidP="00C209AB">
      <w:pPr>
        <w:spacing w:line="460" w:lineRule="exact"/>
        <w:ind w:left="1560"/>
        <w:rPr>
          <w:rFonts w:ascii="標楷體" w:eastAsia="標楷體" w:hAnsi="標楷體"/>
          <w:color w:val="000000" w:themeColor="text1"/>
          <w:sz w:val="28"/>
          <w:szCs w:val="28"/>
        </w:rPr>
      </w:pPr>
      <w:r w:rsidRPr="00877F3C">
        <w:rPr>
          <w:rFonts w:ascii="標楷體" w:eastAsia="標楷體" w:hAnsi="標楷體" w:hint="eastAsia"/>
          <w:color w:val="000000" w:themeColor="text1"/>
          <w:sz w:val="28"/>
          <w:szCs w:val="28"/>
        </w:rPr>
        <w:t>台灣美光記憶體台中一廠-AC280(國際會議廳）</w:t>
      </w:r>
    </w:p>
    <w:p w14:paraId="6EE329DE" w14:textId="053C407A" w:rsidR="001360C1" w:rsidRDefault="00877F3C" w:rsidP="00C209AB">
      <w:pPr>
        <w:spacing w:line="460" w:lineRule="exact"/>
        <w:ind w:left="1560"/>
        <w:rPr>
          <w:rFonts w:ascii="標楷體" w:eastAsia="標楷體" w:hAnsi="標楷體"/>
          <w:color w:val="000000" w:themeColor="text1"/>
          <w:sz w:val="28"/>
          <w:szCs w:val="28"/>
        </w:rPr>
      </w:pPr>
      <w:r w:rsidRPr="00877F3C">
        <w:rPr>
          <w:rFonts w:ascii="標楷體" w:eastAsia="標楷體" w:hAnsi="標楷體" w:hint="eastAsia"/>
          <w:color w:val="000000" w:themeColor="text1"/>
          <w:sz w:val="28"/>
          <w:szCs w:val="28"/>
        </w:rPr>
        <w:t>(421台中市后里區三豐路四段369號)</w:t>
      </w:r>
    </w:p>
    <w:p w14:paraId="39ADBF22" w14:textId="77777777" w:rsidR="009F4353" w:rsidRDefault="009F4353" w:rsidP="00C209AB">
      <w:pPr>
        <w:spacing w:line="460" w:lineRule="exact"/>
        <w:ind w:left="1560"/>
        <w:rPr>
          <w:rFonts w:ascii="標楷體" w:eastAsia="標楷體" w:hAnsi="標楷體"/>
          <w:color w:val="000000" w:themeColor="text1"/>
          <w:sz w:val="28"/>
          <w:szCs w:val="28"/>
        </w:rPr>
      </w:pPr>
    </w:p>
    <w:p w14:paraId="092B2DD9" w14:textId="14D21323" w:rsidR="009F4353" w:rsidRPr="009F4353" w:rsidRDefault="009F4353" w:rsidP="009F4353">
      <w:pPr>
        <w:spacing w:line="460" w:lineRule="exact"/>
        <w:ind w:left="1962" w:hangingChars="700" w:hanging="1962"/>
        <w:rPr>
          <w:rFonts w:eastAsia="標楷體"/>
          <w:color w:val="000000" w:themeColor="text1"/>
          <w:sz w:val="28"/>
          <w:szCs w:val="28"/>
        </w:rPr>
      </w:pPr>
      <w:r w:rsidRPr="009F4353">
        <w:rPr>
          <w:rFonts w:eastAsia="標楷體" w:hint="eastAsia"/>
          <w:b/>
          <w:bCs/>
          <w:color w:val="000000" w:themeColor="text1"/>
          <w:sz w:val="28"/>
          <w:szCs w:val="28"/>
        </w:rPr>
        <w:t>結訓報備作業：</w:t>
      </w:r>
      <w:r w:rsidRPr="009F4353">
        <w:rPr>
          <w:rFonts w:eastAsia="標楷體" w:hint="eastAsia"/>
          <w:color w:val="000000" w:themeColor="text1"/>
          <w:sz w:val="28"/>
          <w:szCs w:val="28"/>
        </w:rPr>
        <w:t>檢附學員名冊、成績冊、證書、核發清冊、課程表、講師簽到紀錄、點名紀錄簽到冊、測驗卷等相關資料，報請內政部審查。</w:t>
      </w:r>
    </w:p>
    <w:p w14:paraId="09183A77" w14:textId="77777777" w:rsidR="009F4353" w:rsidRDefault="009F4353" w:rsidP="009F4353">
      <w:pPr>
        <w:spacing w:line="460" w:lineRule="exact"/>
        <w:rPr>
          <w:rFonts w:eastAsia="標楷體"/>
          <w:color w:val="000000" w:themeColor="text1"/>
          <w:sz w:val="28"/>
          <w:szCs w:val="28"/>
        </w:rPr>
      </w:pPr>
    </w:p>
    <w:p w14:paraId="7DDEA471" w14:textId="3FCBD0DB" w:rsidR="00877F3C" w:rsidRDefault="009F4353" w:rsidP="009F4353">
      <w:pPr>
        <w:spacing w:line="460" w:lineRule="exact"/>
        <w:ind w:left="1401" w:hangingChars="500" w:hanging="1401"/>
        <w:rPr>
          <w:rFonts w:eastAsia="標楷體"/>
          <w:color w:val="000000" w:themeColor="text1"/>
          <w:sz w:val="28"/>
          <w:szCs w:val="28"/>
        </w:rPr>
      </w:pPr>
      <w:r w:rsidRPr="009F4353">
        <w:rPr>
          <w:rFonts w:eastAsia="標楷體" w:hint="eastAsia"/>
          <w:b/>
          <w:bCs/>
          <w:color w:val="000000" w:themeColor="text1"/>
          <w:sz w:val="28"/>
          <w:szCs w:val="28"/>
        </w:rPr>
        <w:t>發證作業：</w:t>
      </w:r>
      <w:r w:rsidRPr="009F4353">
        <w:rPr>
          <w:rFonts w:eastAsia="標楷體" w:hint="eastAsia"/>
          <w:color w:val="000000" w:themeColor="text1"/>
          <w:sz w:val="28"/>
          <w:szCs w:val="28"/>
        </w:rPr>
        <w:t>內政部審查審查通過，由內政部發給防災士合格證書及識別證。</w:t>
      </w:r>
    </w:p>
    <w:p w14:paraId="29435F76" w14:textId="18B20531" w:rsidR="009F4353" w:rsidRDefault="009F4353">
      <w:pPr>
        <w:widowControl/>
        <w:suppressAutoHyphens w:val="0"/>
        <w:autoSpaceDN/>
        <w:textAlignment w:val="auto"/>
        <w:rPr>
          <w:rFonts w:eastAsia="標楷體"/>
          <w:color w:val="000000" w:themeColor="text1"/>
          <w:sz w:val="28"/>
          <w:szCs w:val="28"/>
        </w:rPr>
      </w:pPr>
      <w:r>
        <w:rPr>
          <w:rFonts w:eastAsia="標楷體"/>
          <w:color w:val="000000" w:themeColor="text1"/>
          <w:sz w:val="28"/>
          <w:szCs w:val="28"/>
        </w:rPr>
        <w:br w:type="page"/>
      </w:r>
    </w:p>
    <w:p w14:paraId="1BCA182C" w14:textId="6778E5B1" w:rsidR="001360C1" w:rsidRPr="00155A96" w:rsidRDefault="001360C1" w:rsidP="00AC22B5">
      <w:pPr>
        <w:suppressAutoHyphens w:val="0"/>
        <w:spacing w:line="460" w:lineRule="exact"/>
        <w:textAlignment w:val="auto"/>
        <w:rPr>
          <w:rFonts w:eastAsia="標楷體"/>
          <w:b/>
          <w:bCs/>
          <w:color w:val="000000" w:themeColor="text1"/>
          <w:sz w:val="28"/>
          <w:szCs w:val="28"/>
        </w:rPr>
      </w:pPr>
      <w:r w:rsidRPr="00155A96">
        <w:rPr>
          <w:rFonts w:eastAsia="標楷體"/>
          <w:b/>
          <w:bCs/>
          <w:color w:val="000000" w:themeColor="text1"/>
          <w:sz w:val="28"/>
          <w:szCs w:val="28"/>
        </w:rPr>
        <w:lastRenderedPageBreak/>
        <w:t>培訓課程表</w:t>
      </w:r>
      <w:r w:rsidR="00155A96">
        <w:rPr>
          <w:rFonts w:eastAsia="標楷體" w:hint="eastAsia"/>
          <w:b/>
          <w:bCs/>
          <w:color w:val="000000" w:themeColor="text1"/>
          <w:sz w:val="28"/>
          <w:szCs w:val="28"/>
        </w:rPr>
        <w:t>：</w:t>
      </w:r>
    </w:p>
    <w:p w14:paraId="6C6CD6E5" w14:textId="01879B62" w:rsidR="001360C1" w:rsidRPr="00B64CCC" w:rsidRDefault="001360C1" w:rsidP="001360C1">
      <w:pPr>
        <w:tabs>
          <w:tab w:val="left" w:pos="540"/>
        </w:tabs>
        <w:spacing w:line="460" w:lineRule="exact"/>
        <w:ind w:left="566"/>
        <w:jc w:val="center"/>
        <w:rPr>
          <w:rFonts w:ascii="Times New Roman" w:eastAsia="標楷體" w:hAnsi="Times New Roman"/>
          <w:color w:val="000000" w:themeColor="text1"/>
          <w:sz w:val="28"/>
          <w:szCs w:val="28"/>
        </w:rPr>
      </w:pPr>
      <w:r w:rsidRPr="00B64CCC">
        <w:rPr>
          <w:rFonts w:ascii="Times New Roman" w:eastAsia="標楷體" w:hAnsi="Times New Roman"/>
          <w:color w:val="000000" w:themeColor="text1"/>
          <w:sz w:val="28"/>
          <w:szCs w:val="28"/>
        </w:rPr>
        <w:t>防災士培訓課程內容及規劃</w:t>
      </w:r>
    </w:p>
    <w:tbl>
      <w:tblPr>
        <w:tblStyle w:val="ad"/>
        <w:tblW w:w="8789" w:type="dxa"/>
        <w:tblInd w:w="-5" w:type="dxa"/>
        <w:tblLook w:val="04A0" w:firstRow="1" w:lastRow="0" w:firstColumn="1" w:lastColumn="0" w:noHBand="0" w:noVBand="1"/>
      </w:tblPr>
      <w:tblGrid>
        <w:gridCol w:w="1439"/>
        <w:gridCol w:w="1703"/>
        <w:gridCol w:w="3355"/>
        <w:gridCol w:w="2292"/>
      </w:tblGrid>
      <w:tr w:rsidR="00B64CCC" w:rsidRPr="00B64CCC" w14:paraId="43B4DB3D" w14:textId="77777777" w:rsidTr="00C209AB">
        <w:trPr>
          <w:tblHeader/>
        </w:trPr>
        <w:tc>
          <w:tcPr>
            <w:tcW w:w="1439" w:type="dxa"/>
            <w:vAlign w:val="center"/>
          </w:tcPr>
          <w:p w14:paraId="267CF4CC" w14:textId="77777777" w:rsidR="001360C1" w:rsidRPr="00B64CCC" w:rsidRDefault="001360C1" w:rsidP="00DE25FF">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課程時間</w:t>
            </w:r>
          </w:p>
        </w:tc>
        <w:tc>
          <w:tcPr>
            <w:tcW w:w="1703" w:type="dxa"/>
            <w:vAlign w:val="center"/>
          </w:tcPr>
          <w:p w14:paraId="22C7F547" w14:textId="77777777" w:rsidR="001360C1" w:rsidRPr="00B64CCC" w:rsidRDefault="001360C1"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課程名稱</w:t>
            </w:r>
          </w:p>
        </w:tc>
        <w:tc>
          <w:tcPr>
            <w:tcW w:w="3355" w:type="dxa"/>
            <w:vAlign w:val="center"/>
          </w:tcPr>
          <w:p w14:paraId="6C195CFD" w14:textId="77777777" w:rsidR="001360C1" w:rsidRPr="00B64CCC" w:rsidRDefault="001360C1" w:rsidP="00DE25FF">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課程內容及目標</w:t>
            </w:r>
          </w:p>
        </w:tc>
        <w:tc>
          <w:tcPr>
            <w:tcW w:w="2292" w:type="dxa"/>
            <w:vAlign w:val="center"/>
          </w:tcPr>
          <w:p w14:paraId="24113898" w14:textId="77777777" w:rsidR="001360C1" w:rsidRPr="00B64CCC" w:rsidRDefault="001360C1" w:rsidP="00DE25FF">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講師</w:t>
            </w:r>
          </w:p>
        </w:tc>
      </w:tr>
      <w:tr w:rsidR="00C209AB" w:rsidRPr="00B64CCC" w14:paraId="5660453E" w14:textId="77777777" w:rsidTr="00DE25FF">
        <w:tc>
          <w:tcPr>
            <w:tcW w:w="1439" w:type="dxa"/>
            <w:vAlign w:val="center"/>
          </w:tcPr>
          <w:p w14:paraId="2E45F242" w14:textId="3FA00F15" w:rsidR="000E5157"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77ECB274" w14:textId="7ED28F39" w:rsidR="00C209AB" w:rsidRPr="00B64CCC"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08</w:t>
            </w:r>
            <w:r w:rsidR="00C209AB"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4E86FC15" w14:textId="77777777" w:rsidR="00C209AB" w:rsidRPr="00B64CCC" w:rsidRDefault="00C209AB" w:rsidP="00C209AB">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6FE75EF0" w14:textId="73777CCE" w:rsidR="00C209AB" w:rsidRPr="00B64CCC"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C209AB"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1A321FDD" w14:textId="25F83370" w:rsidR="00C209AB" w:rsidRPr="00B64CCC" w:rsidRDefault="00C209AB"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防災士職責與任務、我國災防體系與運作</w:t>
            </w:r>
          </w:p>
        </w:tc>
        <w:tc>
          <w:tcPr>
            <w:tcW w:w="3355" w:type="dxa"/>
          </w:tcPr>
          <w:p w14:paraId="3DDA111A" w14:textId="77777777"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71CEDBDF" w14:textId="77777777" w:rsidR="00C209AB" w:rsidRPr="00B64CCC" w:rsidRDefault="00C209AB" w:rsidP="00C209AB">
            <w:pPr>
              <w:pStyle w:val="a3"/>
              <w:widowControl/>
              <w:numPr>
                <w:ilvl w:val="0"/>
                <w:numId w:val="4"/>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瞭解防災士基本概念。</w:t>
            </w:r>
          </w:p>
          <w:p w14:paraId="27D5FA84" w14:textId="77777777" w:rsidR="00C209AB" w:rsidRPr="00B64CCC" w:rsidRDefault="00C209AB" w:rsidP="00C209AB">
            <w:pPr>
              <w:pStyle w:val="a3"/>
              <w:widowControl/>
              <w:numPr>
                <w:ilvl w:val="0"/>
                <w:numId w:val="4"/>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瞭解防災士權責與任務。</w:t>
            </w:r>
          </w:p>
          <w:p w14:paraId="56F86135" w14:textId="77777777" w:rsidR="00C209AB" w:rsidRPr="00B64CCC" w:rsidRDefault="00C209AB" w:rsidP="00C209AB">
            <w:pPr>
              <w:pStyle w:val="a3"/>
              <w:widowControl/>
              <w:numPr>
                <w:ilvl w:val="0"/>
                <w:numId w:val="4"/>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認識臺灣災害防救體系與運作。</w:t>
            </w:r>
          </w:p>
          <w:p w14:paraId="11B6247E" w14:textId="77777777"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0FFD32BC" w14:textId="13A2C161"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使防災士明白自身權責及任務，並且能瞭解臺灣現階段災防體系的運作，當防災士在執行任務時能有明確的目標及明白該如何運作。</w:t>
            </w:r>
          </w:p>
        </w:tc>
        <w:tc>
          <w:tcPr>
            <w:tcW w:w="2292" w:type="dxa"/>
            <w:vAlign w:val="center"/>
          </w:tcPr>
          <w:p w14:paraId="48FCBA64" w14:textId="41EC7907" w:rsidR="000E5157" w:rsidRDefault="000E5157" w:rsidP="000E5157">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7F901AC7" w14:textId="3A5E26A1" w:rsidR="000E5157" w:rsidRPr="00B64CCC" w:rsidRDefault="000E5157" w:rsidP="000E5157">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黃再輝 理事</w:t>
            </w:r>
          </w:p>
        </w:tc>
      </w:tr>
      <w:tr w:rsidR="00C209AB" w:rsidRPr="00B64CCC" w14:paraId="1A73113E" w14:textId="77777777" w:rsidTr="00DE25FF">
        <w:tc>
          <w:tcPr>
            <w:tcW w:w="1439" w:type="dxa"/>
            <w:vAlign w:val="center"/>
          </w:tcPr>
          <w:p w14:paraId="5DB74AA1" w14:textId="4C77C8DC" w:rsidR="000E5157"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74EF3CC0" w14:textId="2B953456" w:rsidR="00C209AB" w:rsidRPr="00B64CCC"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C209AB"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18FA8A63" w14:textId="77777777" w:rsidR="00C209AB" w:rsidRPr="00B64CCC" w:rsidRDefault="00C209AB" w:rsidP="00C209AB">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2EBA1703" w14:textId="00A5D942" w:rsidR="00C209AB" w:rsidRPr="00B64CCC" w:rsidRDefault="000E5157"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C209AB"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3411AD1A" w14:textId="179C423D" w:rsidR="00C209AB" w:rsidRPr="00B64CCC" w:rsidRDefault="00C209AB"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我國近年災害經驗及災害特性</w:t>
            </w:r>
          </w:p>
        </w:tc>
        <w:tc>
          <w:tcPr>
            <w:tcW w:w="3355" w:type="dxa"/>
          </w:tcPr>
          <w:p w14:paraId="60A5E4AA" w14:textId="77777777"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57424B09" w14:textId="77777777" w:rsidR="00C209AB" w:rsidRPr="00B64CCC" w:rsidRDefault="00C209AB" w:rsidP="00C209AB">
            <w:pPr>
              <w:pStyle w:val="a3"/>
              <w:widowControl/>
              <w:numPr>
                <w:ilvl w:val="0"/>
                <w:numId w:val="5"/>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災害管理之基本</w:t>
            </w:r>
            <w:r w:rsidRPr="00B64CCC">
              <w:rPr>
                <w:rFonts w:ascii="標楷體" w:eastAsia="標楷體" w:hAnsi="標楷體" w:hint="eastAsia"/>
                <w:color w:val="000000" w:themeColor="text1"/>
                <w:szCs w:val="24"/>
              </w:rPr>
              <w:t>概</w:t>
            </w:r>
            <w:r w:rsidRPr="00B64CCC">
              <w:rPr>
                <w:rFonts w:ascii="標楷體" w:eastAsia="標楷體" w:hAnsi="標楷體"/>
                <w:color w:val="000000" w:themeColor="text1"/>
                <w:szCs w:val="24"/>
              </w:rPr>
              <w:t>念。</w:t>
            </w:r>
          </w:p>
          <w:p w14:paraId="25458D16" w14:textId="77777777" w:rsidR="00C209AB" w:rsidRPr="00B64CCC" w:rsidRDefault="00C209AB" w:rsidP="00C209AB">
            <w:pPr>
              <w:pStyle w:val="a3"/>
              <w:widowControl/>
              <w:numPr>
                <w:ilvl w:val="0"/>
                <w:numId w:val="5"/>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我國近年災害經驗及災害特性。</w:t>
            </w:r>
          </w:p>
          <w:p w14:paraId="78423F49" w14:textId="77777777"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252A7E36" w14:textId="2082B980" w:rsidR="00C209AB" w:rsidRPr="00B64CCC" w:rsidRDefault="00C209AB"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在執行防救災任務前，先瞭解災害管理各階段的意義及工作，並且對於可能面臨的災害種類及狀況，有事先的認知。</w:t>
            </w:r>
          </w:p>
        </w:tc>
        <w:tc>
          <w:tcPr>
            <w:tcW w:w="2292" w:type="dxa"/>
            <w:vAlign w:val="center"/>
          </w:tcPr>
          <w:p w14:paraId="791F775A" w14:textId="77777777" w:rsidR="000E5157" w:rsidRDefault="000E5157" w:rsidP="000E5157">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6A38A732" w14:textId="47329F05" w:rsidR="00C209AB" w:rsidRPr="00B64CCC" w:rsidRDefault="000E5157" w:rsidP="000E5157">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黃再輝 理事</w:t>
            </w:r>
          </w:p>
        </w:tc>
      </w:tr>
      <w:tr w:rsidR="00294C66" w:rsidRPr="00B64CCC" w14:paraId="26CE5E54" w14:textId="77777777" w:rsidTr="00DE25FF">
        <w:tc>
          <w:tcPr>
            <w:tcW w:w="1439" w:type="dxa"/>
            <w:vAlign w:val="center"/>
          </w:tcPr>
          <w:p w14:paraId="2412F361" w14:textId="5324688A"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5E44B041" w14:textId="503E7F86"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0C2A994A"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3D2AD799" w14:textId="4066E923"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2F9DCD38" w14:textId="223BFCEF"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個人與居家防護措施</w:t>
            </w:r>
          </w:p>
        </w:tc>
        <w:tc>
          <w:tcPr>
            <w:tcW w:w="3355" w:type="dxa"/>
          </w:tcPr>
          <w:p w14:paraId="7263111F" w14:textId="77777777" w:rsidR="00294C66" w:rsidRPr="00B64CCC" w:rsidRDefault="00294C66" w:rsidP="00294C66">
            <w:pPr>
              <w:pStyle w:val="a3"/>
              <w:widowControl/>
              <w:numPr>
                <w:ilvl w:val="0"/>
                <w:numId w:val="7"/>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學習地震、風災、水災及火災之個人與居家防救災準備及因應對策。</w:t>
            </w:r>
          </w:p>
          <w:p w14:paraId="5D94CA38" w14:textId="77777777" w:rsidR="00294C66" w:rsidRPr="00B64CCC" w:rsidRDefault="00294C66" w:rsidP="00294C66">
            <w:pPr>
              <w:pStyle w:val="a3"/>
              <w:widowControl/>
              <w:numPr>
                <w:ilvl w:val="0"/>
                <w:numId w:val="7"/>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避難疏散的原則。</w:t>
            </w:r>
          </w:p>
          <w:p w14:paraId="301EBF34" w14:textId="77777777" w:rsidR="00294C66" w:rsidRPr="00B64CCC" w:rsidRDefault="00294C66" w:rsidP="00294C66">
            <w:pPr>
              <w:pStyle w:val="a3"/>
              <w:widowControl/>
              <w:numPr>
                <w:ilvl w:val="0"/>
                <w:numId w:val="7"/>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災後生活維持的因應原則。</w:t>
            </w:r>
          </w:p>
          <w:p w14:paraId="269A0735"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53D69F81" w14:textId="7E134382"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讓防災士能明白上述課程，不只防災士自身有幫助，也能透過平常的防救災宣導，教導民眾相關個人防救災知識。</w:t>
            </w:r>
          </w:p>
        </w:tc>
        <w:tc>
          <w:tcPr>
            <w:tcW w:w="2292" w:type="dxa"/>
            <w:vAlign w:val="center"/>
          </w:tcPr>
          <w:p w14:paraId="4096192E" w14:textId="77777777" w:rsidR="00294C66"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6BB2009C" w14:textId="605F8808" w:rsidR="00294C66" w:rsidRPr="00B64CCC"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姜霈鐿 副理事長</w:t>
            </w:r>
          </w:p>
        </w:tc>
      </w:tr>
      <w:tr w:rsidR="00294C66" w:rsidRPr="00B64CCC" w14:paraId="31345FB0" w14:textId="77777777" w:rsidTr="00DE25FF">
        <w:tc>
          <w:tcPr>
            <w:tcW w:w="1439" w:type="dxa"/>
            <w:vAlign w:val="center"/>
          </w:tcPr>
          <w:p w14:paraId="699701C8" w14:textId="2661D859"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4BB0B786" w14:textId="515E7F7A"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557D70B6"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7ADC18ED" w14:textId="7FDEB1FB"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12</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68B53BC6" w14:textId="39D64CCE"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個人與居家防護措施（情境練習）</w:t>
            </w:r>
          </w:p>
        </w:tc>
        <w:tc>
          <w:tcPr>
            <w:tcW w:w="3355" w:type="dxa"/>
          </w:tcPr>
          <w:p w14:paraId="6D4D46A9"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489CBAB4" w14:textId="77777777" w:rsidR="00294C66" w:rsidRPr="00B64CCC" w:rsidRDefault="00294C66" w:rsidP="00294C66">
            <w:pPr>
              <w:pStyle w:val="a5"/>
              <w:spacing w:after="0" w:line="480" w:lineRule="exact"/>
              <w:jc w:val="both"/>
              <w:rPr>
                <w:rFonts w:ascii="標楷體" w:eastAsia="標楷體" w:hAnsi="標楷體"/>
                <w:color w:val="000000" w:themeColor="text1"/>
              </w:rPr>
            </w:pPr>
            <w:r w:rsidRPr="00B64CCC">
              <w:rPr>
                <w:rFonts w:ascii="標楷體" w:eastAsia="標楷體" w:hAnsi="標楷體"/>
                <w:color w:val="000000" w:themeColor="text1"/>
              </w:rPr>
              <w:t>將【個人與居家防護措施】課程所上之內容實際操作，例如疏散避難演練、火災滅火、火災逃生及地震避難等。</w:t>
            </w:r>
          </w:p>
          <w:p w14:paraId="3FB3683A"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0BC3088E" w14:textId="60B254EE"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因上述內容並非聽過課後就能實際操作，需透過實際操作並不斷地複習，才能更加熟悉，並且將相關知識轉授給民眾或應變時實際用上。</w:t>
            </w:r>
          </w:p>
        </w:tc>
        <w:tc>
          <w:tcPr>
            <w:tcW w:w="2292" w:type="dxa"/>
            <w:vAlign w:val="center"/>
          </w:tcPr>
          <w:p w14:paraId="67D9E18E" w14:textId="77777777" w:rsidR="00294C66"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542BD918" w14:textId="2CAEFF18" w:rsidR="00294C66" w:rsidRPr="00B64CCC"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姜霈鐿 副理事長</w:t>
            </w:r>
          </w:p>
        </w:tc>
      </w:tr>
      <w:tr w:rsidR="00294C66" w:rsidRPr="00B64CCC" w14:paraId="10B1BE66" w14:textId="77777777" w:rsidTr="00DE25FF">
        <w:tc>
          <w:tcPr>
            <w:tcW w:w="1439" w:type="dxa"/>
            <w:vAlign w:val="center"/>
          </w:tcPr>
          <w:p w14:paraId="5D38CAF3" w14:textId="57BEDE56" w:rsidR="00294C66"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0C4B7999" w14:textId="671BA2FA" w:rsidR="00294C66"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13</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46848C2B" w14:textId="77777777" w:rsidR="00294C66" w:rsidRPr="00B64CCC" w:rsidRDefault="00294C66" w:rsidP="00C209AB">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66022031" w14:textId="778C01E4" w:rsidR="00294C66"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14</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7A99D815" w14:textId="77777777"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基礎急救訓練</w:t>
            </w:r>
          </w:p>
        </w:tc>
        <w:tc>
          <w:tcPr>
            <w:tcW w:w="3355" w:type="dxa"/>
            <w:vMerge w:val="restart"/>
          </w:tcPr>
          <w:p w14:paraId="7B038720" w14:textId="77777777" w:rsidR="00294C66" w:rsidRPr="00B64CCC" w:rsidRDefault="00294C66"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5163CD3C" w14:textId="77777777" w:rsidR="00294C66" w:rsidRPr="00B64CCC" w:rsidRDefault="00294C66" w:rsidP="00C209AB">
            <w:pPr>
              <w:pStyle w:val="a5"/>
              <w:spacing w:after="0" w:line="480" w:lineRule="exact"/>
              <w:jc w:val="both"/>
              <w:rPr>
                <w:rFonts w:ascii="標楷體" w:eastAsia="標楷體" w:hAnsi="標楷體"/>
                <w:color w:val="000000" w:themeColor="text1"/>
              </w:rPr>
            </w:pPr>
            <w:r w:rsidRPr="00B64CCC">
              <w:rPr>
                <w:rFonts w:ascii="標楷體" w:eastAsia="標楷體" w:hAnsi="標楷體"/>
                <w:color w:val="000000" w:themeColor="text1"/>
              </w:rPr>
              <w:t>基本急救訓練</w:t>
            </w:r>
            <w:r w:rsidRPr="00B64CCC">
              <w:rPr>
                <w:rFonts w:eastAsia="標楷體"/>
                <w:color w:val="000000" w:themeColor="text1"/>
              </w:rPr>
              <w:t>(CPR+AED)</w:t>
            </w:r>
            <w:r w:rsidRPr="00B64CCC">
              <w:rPr>
                <w:rFonts w:ascii="標楷體" w:eastAsia="標楷體" w:hAnsi="標楷體"/>
                <w:color w:val="000000" w:themeColor="text1"/>
              </w:rPr>
              <w:t>、簡易止血包紮、傷病患搬運及身心障礙者協助等。</w:t>
            </w:r>
          </w:p>
          <w:p w14:paraId="7CC56550" w14:textId="77777777" w:rsidR="00294C66" w:rsidRPr="00B64CCC" w:rsidRDefault="00294C66"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3BCCAB31" w14:textId="77777777" w:rsidR="00294C66" w:rsidRPr="00B64CCC" w:rsidRDefault="00294C66" w:rsidP="00C209AB">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讓防災士熟悉相關基礎救護術的操作。</w:t>
            </w:r>
          </w:p>
        </w:tc>
        <w:tc>
          <w:tcPr>
            <w:tcW w:w="2292" w:type="dxa"/>
            <w:vMerge w:val="restart"/>
            <w:vAlign w:val="center"/>
          </w:tcPr>
          <w:p w14:paraId="0D38CD41" w14:textId="77777777" w:rsidR="00294C66" w:rsidRDefault="00294C66" w:rsidP="00C209AB">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屏東縣東港消防隊</w:t>
            </w:r>
          </w:p>
          <w:p w14:paraId="15AC5E7E" w14:textId="5726EC1C" w:rsidR="00294C66" w:rsidRPr="00B64CCC" w:rsidRDefault="00294C66" w:rsidP="00C209AB">
            <w:pPr>
              <w:pStyle w:val="a5"/>
              <w:spacing w:after="0" w:line="480" w:lineRule="exact"/>
              <w:jc w:val="center"/>
              <w:rPr>
                <w:rFonts w:ascii="標楷體" w:eastAsia="標楷體" w:hAnsi="標楷體"/>
                <w:color w:val="000000" w:themeColor="text1"/>
              </w:rPr>
            </w:pPr>
            <w:r>
              <w:rPr>
                <w:rFonts w:eastAsia="標楷體" w:hint="eastAsia"/>
              </w:rPr>
              <w:t>黃志然</w:t>
            </w:r>
            <w:r>
              <w:rPr>
                <w:rFonts w:eastAsia="標楷體" w:hint="eastAsia"/>
              </w:rPr>
              <w:t xml:space="preserve"> </w:t>
            </w:r>
            <w:r>
              <w:rPr>
                <w:rFonts w:eastAsia="標楷體" w:hint="eastAsia"/>
              </w:rPr>
              <w:t>小隊長</w:t>
            </w:r>
          </w:p>
        </w:tc>
      </w:tr>
      <w:tr w:rsidR="00294C66" w:rsidRPr="00B64CCC" w14:paraId="3C4D3B2F" w14:textId="77777777" w:rsidTr="00DE25FF">
        <w:tc>
          <w:tcPr>
            <w:tcW w:w="1439" w:type="dxa"/>
            <w:vAlign w:val="center"/>
          </w:tcPr>
          <w:p w14:paraId="74F18494" w14:textId="29624875" w:rsidR="00294C66"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114/01/09</w:t>
            </w:r>
          </w:p>
          <w:p w14:paraId="0DE2127E" w14:textId="278AB429" w:rsidR="00294C66"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14</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34EC3188" w14:textId="77777777" w:rsidR="00294C66" w:rsidRPr="00B64CCC" w:rsidRDefault="00294C66" w:rsidP="00C209AB">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64350C5D" w14:textId="3CAAE948" w:rsidR="00294C66"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17</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10</w:t>
            </w:r>
          </w:p>
        </w:tc>
        <w:tc>
          <w:tcPr>
            <w:tcW w:w="1703" w:type="dxa"/>
            <w:vAlign w:val="center"/>
          </w:tcPr>
          <w:p w14:paraId="62284372" w14:textId="77777777"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急救措施實作(含急救術科測驗)</w:t>
            </w:r>
          </w:p>
        </w:tc>
        <w:tc>
          <w:tcPr>
            <w:tcW w:w="3355" w:type="dxa"/>
            <w:vMerge/>
          </w:tcPr>
          <w:p w14:paraId="3DB04953" w14:textId="77777777" w:rsidR="00294C66" w:rsidRPr="00B64CCC" w:rsidRDefault="00294C66" w:rsidP="00C209AB">
            <w:pPr>
              <w:spacing w:line="480" w:lineRule="exact"/>
              <w:rPr>
                <w:rFonts w:ascii="標楷體" w:eastAsia="標楷體" w:hAnsi="標楷體"/>
                <w:color w:val="000000" w:themeColor="text1"/>
                <w:szCs w:val="24"/>
              </w:rPr>
            </w:pPr>
          </w:p>
        </w:tc>
        <w:tc>
          <w:tcPr>
            <w:tcW w:w="2292" w:type="dxa"/>
            <w:vMerge/>
            <w:vAlign w:val="center"/>
          </w:tcPr>
          <w:p w14:paraId="41DFA86D" w14:textId="1A374713" w:rsidR="00294C66" w:rsidRPr="00B64CCC" w:rsidRDefault="00294C66" w:rsidP="00C209AB">
            <w:pPr>
              <w:pStyle w:val="a5"/>
              <w:spacing w:after="0" w:line="480" w:lineRule="exact"/>
              <w:jc w:val="center"/>
              <w:rPr>
                <w:rFonts w:ascii="標楷體" w:eastAsia="標楷體" w:hAnsi="標楷體"/>
                <w:color w:val="000000" w:themeColor="text1"/>
              </w:rPr>
            </w:pPr>
          </w:p>
        </w:tc>
      </w:tr>
      <w:tr w:rsidR="00294C66" w:rsidRPr="00B64CCC" w14:paraId="294A61E3" w14:textId="77777777" w:rsidTr="00DE25FF">
        <w:tc>
          <w:tcPr>
            <w:tcW w:w="1439" w:type="dxa"/>
            <w:vAlign w:val="center"/>
          </w:tcPr>
          <w:p w14:paraId="4C08CDC7" w14:textId="1A132F67"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114/01/10</w:t>
            </w:r>
          </w:p>
          <w:p w14:paraId="6AE5F080" w14:textId="674A6484"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08</w:t>
            </w:r>
            <w:r w:rsidRPr="00B64CCC">
              <w:rPr>
                <w:rFonts w:ascii="標楷體" w:eastAsia="標楷體" w:hAnsi="標楷體"/>
                <w:color w:val="000000" w:themeColor="text1"/>
                <w:szCs w:val="24"/>
              </w:rPr>
              <w:t>:</w:t>
            </w:r>
            <w:r>
              <w:rPr>
                <w:rFonts w:ascii="標楷體" w:eastAsia="標楷體" w:hAnsi="標楷體" w:hint="eastAsia"/>
                <w:color w:val="000000" w:themeColor="text1"/>
                <w:szCs w:val="24"/>
              </w:rPr>
              <w:t>20</w:t>
            </w:r>
          </w:p>
          <w:p w14:paraId="124843BB"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039A6EBA" w14:textId="7EE20B33"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11:10</w:t>
            </w:r>
          </w:p>
        </w:tc>
        <w:tc>
          <w:tcPr>
            <w:tcW w:w="1703" w:type="dxa"/>
            <w:vAlign w:val="center"/>
          </w:tcPr>
          <w:p w14:paraId="569674BD" w14:textId="37DBC36F"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防災計畫實作與驗證</w:t>
            </w:r>
          </w:p>
        </w:tc>
        <w:tc>
          <w:tcPr>
            <w:tcW w:w="3355" w:type="dxa"/>
          </w:tcPr>
          <w:p w14:paraId="04E5562A"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6D273EC1" w14:textId="77777777" w:rsidR="00294C66" w:rsidRPr="00B64CCC" w:rsidRDefault="00294C66" w:rsidP="00294C66">
            <w:pPr>
              <w:pStyle w:val="a3"/>
              <w:widowControl/>
              <w:numPr>
                <w:ilvl w:val="0"/>
                <w:numId w:val="10"/>
              </w:numPr>
              <w:spacing w:line="480" w:lineRule="exact"/>
              <w:ind w:left="779" w:hanging="325"/>
              <w:jc w:val="both"/>
              <w:rPr>
                <w:rFonts w:ascii="標楷體" w:eastAsia="標楷體" w:hAnsi="標楷體"/>
                <w:color w:val="000000" w:themeColor="text1"/>
                <w:szCs w:val="24"/>
              </w:rPr>
            </w:pPr>
            <w:r w:rsidRPr="00B64CCC">
              <w:rPr>
                <w:rFonts w:ascii="標楷體" w:eastAsia="標楷體" w:hAnsi="標楷體"/>
                <w:color w:val="000000" w:themeColor="text1"/>
                <w:szCs w:val="24"/>
              </w:rPr>
              <w:t>災害圖上訓練(例如:</w:t>
            </w:r>
            <w:r w:rsidRPr="00B64CCC">
              <w:rPr>
                <w:rFonts w:ascii="Times New Roman" w:eastAsia="標楷體" w:hAnsi="Times New Roman"/>
                <w:color w:val="000000" w:themeColor="text1"/>
                <w:szCs w:val="24"/>
              </w:rPr>
              <w:t>DIG</w:t>
            </w:r>
            <w:r w:rsidRPr="00B64CCC">
              <w:rPr>
                <w:rFonts w:ascii="標楷體" w:eastAsia="標楷體" w:hAnsi="標楷體"/>
                <w:color w:val="000000" w:themeColor="text1"/>
                <w:szCs w:val="24"/>
              </w:rPr>
              <w:t>、…等) 實作課程。</w:t>
            </w:r>
          </w:p>
          <w:p w14:paraId="159F667B" w14:textId="77777777" w:rsidR="00294C66" w:rsidRPr="00B64CCC" w:rsidRDefault="00294C66" w:rsidP="00294C66">
            <w:pPr>
              <w:pStyle w:val="a3"/>
              <w:widowControl/>
              <w:numPr>
                <w:ilvl w:val="0"/>
                <w:numId w:val="10"/>
              </w:numPr>
              <w:spacing w:line="480" w:lineRule="exact"/>
              <w:ind w:left="779" w:hanging="325"/>
              <w:jc w:val="both"/>
              <w:rPr>
                <w:rFonts w:ascii="標楷體" w:eastAsia="標楷體" w:hAnsi="標楷體"/>
                <w:color w:val="000000" w:themeColor="text1"/>
                <w:szCs w:val="24"/>
              </w:rPr>
            </w:pPr>
            <w:r w:rsidRPr="00B64CCC">
              <w:rPr>
                <w:rFonts w:ascii="標楷體" w:eastAsia="標楷體" w:hAnsi="標楷體"/>
                <w:color w:val="000000" w:themeColor="text1"/>
                <w:szCs w:val="24"/>
              </w:rPr>
              <w:t>綜合以上所學課程內容，透過推演與實作來驗證並學習靈活運用。</w:t>
            </w:r>
          </w:p>
          <w:p w14:paraId="1F2B339C"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65096614" w14:textId="5767A09E"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讓防災士熟稔並靈活運用相關防災知識及技能，學習在模擬的災害情境下蒐集、傳遞資訊、下判斷，並具體地預設瞬息萬變的災害狀況，以學習迅速且正確的</w:t>
            </w:r>
            <w:r w:rsidRPr="00B64CCC">
              <w:rPr>
                <w:rFonts w:eastAsia="標楷體"/>
                <w:color w:val="000000" w:themeColor="text1"/>
              </w:rPr>
              <w:t>Know-how</w:t>
            </w:r>
            <w:r w:rsidRPr="00B64CCC">
              <w:rPr>
                <w:rFonts w:ascii="標楷體" w:eastAsia="標楷體" w:hAnsi="標楷體"/>
                <w:color w:val="000000" w:themeColor="text1"/>
              </w:rPr>
              <w:t>。</w:t>
            </w:r>
          </w:p>
        </w:tc>
        <w:tc>
          <w:tcPr>
            <w:tcW w:w="2292" w:type="dxa"/>
            <w:vAlign w:val="center"/>
          </w:tcPr>
          <w:p w14:paraId="4F72C70E" w14:textId="09DA722B" w:rsidR="00294C66" w:rsidRDefault="00294C66" w:rsidP="00294C66">
            <w:pPr>
              <w:jc w:val="center"/>
              <w:rPr>
                <w:rFonts w:ascii="Times New Roman" w:eastAsia="標楷體" w:hAnsi="Times New Roman"/>
                <w:szCs w:val="24"/>
              </w:rPr>
            </w:pPr>
            <w:r>
              <w:rPr>
                <w:rFonts w:ascii="Times New Roman" w:eastAsia="標楷體" w:hAnsi="Times New Roman" w:hint="eastAsia"/>
                <w:szCs w:val="24"/>
              </w:rPr>
              <w:t>台灣生活環境安全與衛生學會</w:t>
            </w:r>
          </w:p>
          <w:p w14:paraId="349DEAED" w14:textId="014B4319" w:rsidR="00294C66" w:rsidRPr="00B64CCC" w:rsidRDefault="00294C66" w:rsidP="00294C66">
            <w:pPr>
              <w:jc w:val="center"/>
              <w:rPr>
                <w:rFonts w:ascii="標楷體" w:eastAsia="標楷體" w:hAnsi="標楷體"/>
                <w:color w:val="000000" w:themeColor="text1"/>
              </w:rPr>
            </w:pPr>
            <w:r>
              <w:rPr>
                <w:rFonts w:ascii="Times New Roman" w:eastAsia="標楷體" w:hAnsi="Times New Roman" w:hint="eastAsia"/>
                <w:szCs w:val="24"/>
              </w:rPr>
              <w:t>鄭世岳</w:t>
            </w:r>
            <w:r>
              <w:rPr>
                <w:rFonts w:ascii="Times New Roman" w:eastAsia="標楷體" w:hAnsi="Times New Roman" w:hint="eastAsia"/>
                <w:szCs w:val="24"/>
              </w:rPr>
              <w:t xml:space="preserve"> </w:t>
            </w:r>
            <w:r>
              <w:rPr>
                <w:rFonts w:ascii="Times New Roman" w:eastAsia="標楷體" w:hAnsi="Times New Roman" w:hint="eastAsia"/>
                <w:szCs w:val="24"/>
              </w:rPr>
              <w:t>榮譽理事長</w:t>
            </w:r>
          </w:p>
        </w:tc>
      </w:tr>
      <w:tr w:rsidR="00294C66" w:rsidRPr="00B64CCC" w14:paraId="2808713A" w14:textId="77777777" w:rsidTr="00DE25FF">
        <w:tc>
          <w:tcPr>
            <w:tcW w:w="1439" w:type="dxa"/>
            <w:vAlign w:val="center"/>
          </w:tcPr>
          <w:p w14:paraId="38019773" w14:textId="37235840"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114/01/10</w:t>
            </w:r>
          </w:p>
          <w:p w14:paraId="7E32B443" w14:textId="6FA16D70"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11:20</w:t>
            </w:r>
          </w:p>
          <w:p w14:paraId="7A3A65A0"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352DD1C3" w14:textId="6E5AC870"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12:10</w:t>
            </w:r>
          </w:p>
        </w:tc>
        <w:tc>
          <w:tcPr>
            <w:tcW w:w="1703" w:type="dxa"/>
            <w:vAlign w:val="center"/>
          </w:tcPr>
          <w:p w14:paraId="39D4EAB3" w14:textId="62C11643"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社區避難收容場所開設與運作</w:t>
            </w:r>
          </w:p>
        </w:tc>
        <w:tc>
          <w:tcPr>
            <w:tcW w:w="3355" w:type="dxa"/>
          </w:tcPr>
          <w:p w14:paraId="247FFA62"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5CB5469C" w14:textId="77777777" w:rsidR="00294C66" w:rsidRPr="00B64CCC" w:rsidRDefault="00294C66" w:rsidP="00294C66">
            <w:pPr>
              <w:pStyle w:val="a3"/>
              <w:widowControl/>
              <w:numPr>
                <w:ilvl w:val="0"/>
                <w:numId w:val="9"/>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社區防避難場所之運作流程。</w:t>
            </w:r>
          </w:p>
          <w:p w14:paraId="3162B3AD" w14:textId="77777777" w:rsidR="00294C66" w:rsidRPr="00B64CCC" w:rsidRDefault="00294C66" w:rsidP="00294C66">
            <w:pPr>
              <w:pStyle w:val="a3"/>
              <w:widowControl/>
              <w:numPr>
                <w:ilvl w:val="0"/>
                <w:numId w:val="9"/>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防災士於避難收容階段能扮演的角色。</w:t>
            </w:r>
          </w:p>
          <w:p w14:paraId="3293C7FE" w14:textId="77777777" w:rsidR="00294C66" w:rsidRPr="00B64CCC" w:rsidRDefault="00294C66" w:rsidP="00294C66">
            <w:pPr>
              <w:pStyle w:val="a3"/>
              <w:widowControl/>
              <w:numPr>
                <w:ilvl w:val="0"/>
                <w:numId w:val="9"/>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避難所相關營運遊戲(例如</w:t>
            </w:r>
            <w:r w:rsidRPr="00B64CCC">
              <w:rPr>
                <w:rFonts w:ascii="Times New Roman" w:eastAsia="標楷體" w:hAnsi="Times New Roman"/>
                <w:color w:val="000000" w:themeColor="text1"/>
                <w:szCs w:val="24"/>
              </w:rPr>
              <w:t>HUG</w:t>
            </w:r>
            <w:r w:rsidRPr="00B64CCC">
              <w:rPr>
                <w:rFonts w:ascii="標楷體" w:eastAsia="標楷體" w:hAnsi="標楷體"/>
                <w:color w:val="000000" w:themeColor="text1"/>
                <w:szCs w:val="24"/>
              </w:rPr>
              <w:t>、…等) 實作課程。</w:t>
            </w:r>
          </w:p>
          <w:p w14:paraId="6A6C3470"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383CAC18" w14:textId="54248C5F"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使防災士瞭解我國避難收容的流程及運作，並且在避難收容階段能扮演的角色，如何協助民眾，順利進行避難及協助收容處所開設。</w:t>
            </w:r>
          </w:p>
        </w:tc>
        <w:tc>
          <w:tcPr>
            <w:tcW w:w="2292" w:type="dxa"/>
            <w:vAlign w:val="center"/>
          </w:tcPr>
          <w:p w14:paraId="669BF507" w14:textId="77777777" w:rsidR="00294C66" w:rsidRDefault="00294C66" w:rsidP="00294C66">
            <w:pPr>
              <w:jc w:val="center"/>
              <w:rPr>
                <w:rFonts w:ascii="Times New Roman" w:eastAsia="標楷體" w:hAnsi="Times New Roman"/>
                <w:szCs w:val="24"/>
              </w:rPr>
            </w:pPr>
            <w:r>
              <w:rPr>
                <w:rFonts w:ascii="Times New Roman" w:eastAsia="標楷體" w:hAnsi="Times New Roman" w:hint="eastAsia"/>
                <w:szCs w:val="24"/>
              </w:rPr>
              <w:t>台灣生活環境安全與衛生學會</w:t>
            </w:r>
          </w:p>
          <w:p w14:paraId="0AA2F11C" w14:textId="0813EF2E" w:rsidR="00294C66" w:rsidRPr="00B64CCC" w:rsidRDefault="00294C66" w:rsidP="00294C66">
            <w:pPr>
              <w:pStyle w:val="a5"/>
              <w:spacing w:after="0" w:line="480" w:lineRule="exact"/>
              <w:jc w:val="center"/>
              <w:rPr>
                <w:rFonts w:ascii="標楷體" w:eastAsia="標楷體" w:hAnsi="標楷體"/>
                <w:color w:val="000000" w:themeColor="text1"/>
              </w:rPr>
            </w:pPr>
            <w:r>
              <w:rPr>
                <w:rFonts w:eastAsia="標楷體" w:hint="eastAsia"/>
              </w:rPr>
              <w:t>鄭世岳</w:t>
            </w:r>
            <w:r>
              <w:rPr>
                <w:rFonts w:eastAsia="標楷體" w:hint="eastAsia"/>
              </w:rPr>
              <w:t xml:space="preserve"> </w:t>
            </w:r>
            <w:r>
              <w:rPr>
                <w:rFonts w:eastAsia="標楷體" w:hint="eastAsia"/>
              </w:rPr>
              <w:t>榮譽理事長</w:t>
            </w:r>
          </w:p>
        </w:tc>
      </w:tr>
      <w:tr w:rsidR="00294C66" w:rsidRPr="00B64CCC" w14:paraId="4BD57A75" w14:textId="77777777" w:rsidTr="00DE25FF">
        <w:tc>
          <w:tcPr>
            <w:tcW w:w="1439" w:type="dxa"/>
            <w:vAlign w:val="center"/>
          </w:tcPr>
          <w:p w14:paraId="3F611D76" w14:textId="5A6C6481"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114/01/10</w:t>
            </w:r>
          </w:p>
          <w:p w14:paraId="21B645AE" w14:textId="13B7B019"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13:20</w:t>
            </w:r>
          </w:p>
          <w:p w14:paraId="689BEC4A"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4E522FE3" w14:textId="42A71C67"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14:10</w:t>
            </w:r>
          </w:p>
        </w:tc>
        <w:tc>
          <w:tcPr>
            <w:tcW w:w="1703" w:type="dxa"/>
            <w:vAlign w:val="center"/>
          </w:tcPr>
          <w:p w14:paraId="4203FA4C" w14:textId="586195FE"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社區防災工作推動與運作</w:t>
            </w:r>
          </w:p>
        </w:tc>
        <w:tc>
          <w:tcPr>
            <w:tcW w:w="3355" w:type="dxa"/>
          </w:tcPr>
          <w:p w14:paraId="32C419CD"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281E8FDC" w14:textId="77777777" w:rsidR="00294C66" w:rsidRPr="00B64CCC" w:rsidRDefault="00294C66" w:rsidP="00294C66">
            <w:pPr>
              <w:pStyle w:val="a3"/>
              <w:widowControl/>
              <w:numPr>
                <w:ilvl w:val="0"/>
                <w:numId w:val="8"/>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瞭解社區防災之推動及運作。</w:t>
            </w:r>
          </w:p>
          <w:p w14:paraId="3781C237" w14:textId="77777777" w:rsidR="00294C66" w:rsidRPr="00B64CCC" w:rsidRDefault="00294C66" w:rsidP="00294C66">
            <w:pPr>
              <w:pStyle w:val="a3"/>
              <w:widowControl/>
              <w:numPr>
                <w:ilvl w:val="0"/>
                <w:numId w:val="8"/>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瞭解社區防災的工作內容。</w:t>
            </w:r>
          </w:p>
          <w:p w14:paraId="080482EA" w14:textId="77777777" w:rsidR="00294C66" w:rsidRPr="00B64CCC" w:rsidRDefault="00294C66" w:rsidP="00294C66">
            <w:pPr>
              <w:pStyle w:val="a3"/>
              <w:widowControl/>
              <w:numPr>
                <w:ilvl w:val="0"/>
                <w:numId w:val="8"/>
              </w:numPr>
              <w:tabs>
                <w:tab w:val="left" w:pos="0"/>
              </w:tabs>
              <w:spacing w:line="480" w:lineRule="exact"/>
              <w:ind w:left="793" w:hanging="313"/>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瞭解社區中防災士之職責。</w:t>
            </w:r>
          </w:p>
          <w:p w14:paraId="301EF0B3"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2DA5FF7D" w14:textId="2E04C484"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為使防災士瞭解推動社區防災工作的各項內容，並能後於社區災害防救實務工作上能充分運用，本課程包含社區防災之基本概念及防災地圖之製作注意事項。</w:t>
            </w:r>
          </w:p>
        </w:tc>
        <w:tc>
          <w:tcPr>
            <w:tcW w:w="2292" w:type="dxa"/>
            <w:vAlign w:val="center"/>
          </w:tcPr>
          <w:p w14:paraId="4EA4F308" w14:textId="77777777" w:rsidR="00294C66"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54473BFF" w14:textId="290C4DFA" w:rsidR="00294C66" w:rsidRPr="00B64CCC"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黃再輝 理事</w:t>
            </w:r>
          </w:p>
        </w:tc>
      </w:tr>
      <w:tr w:rsidR="00294C66" w:rsidRPr="00B64CCC" w14:paraId="0025830E" w14:textId="77777777" w:rsidTr="00DE25FF">
        <w:tc>
          <w:tcPr>
            <w:tcW w:w="1439" w:type="dxa"/>
            <w:vAlign w:val="center"/>
          </w:tcPr>
          <w:p w14:paraId="5E262BB4" w14:textId="39F6842F" w:rsidR="00294C66"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114/01/10</w:t>
            </w:r>
          </w:p>
          <w:p w14:paraId="5B886BC7" w14:textId="291B949C"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14:20</w:t>
            </w:r>
          </w:p>
          <w:p w14:paraId="1B9B97CC" w14:textId="77777777" w:rsidR="00294C66" w:rsidRPr="00B64CCC" w:rsidRDefault="00294C66" w:rsidP="00294C66">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3B1B332B" w14:textId="24878982" w:rsidR="00294C66" w:rsidRPr="00B64CCC" w:rsidRDefault="00294C66" w:rsidP="00294C66">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15:10</w:t>
            </w:r>
          </w:p>
        </w:tc>
        <w:tc>
          <w:tcPr>
            <w:tcW w:w="1703" w:type="dxa"/>
            <w:vAlign w:val="center"/>
          </w:tcPr>
          <w:p w14:paraId="1D86CC18" w14:textId="77777777" w:rsidR="00294C66" w:rsidRPr="00B64CCC" w:rsidRDefault="00294C66"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資訊掌握、運用與社區防災計畫</w:t>
            </w:r>
          </w:p>
        </w:tc>
        <w:tc>
          <w:tcPr>
            <w:tcW w:w="3355" w:type="dxa"/>
          </w:tcPr>
          <w:p w14:paraId="57507588"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內容：</w:t>
            </w:r>
          </w:p>
          <w:p w14:paraId="44B9C0D1" w14:textId="77777777" w:rsidR="00294C66" w:rsidRPr="00B64CCC" w:rsidRDefault="00294C66" w:rsidP="00294C66">
            <w:pPr>
              <w:pStyle w:val="a3"/>
              <w:widowControl/>
              <w:numPr>
                <w:ilvl w:val="0"/>
                <w:numId w:val="6"/>
              </w:numPr>
              <w:tabs>
                <w:tab w:val="left" w:pos="0"/>
              </w:tabs>
              <w:spacing w:line="480" w:lineRule="exact"/>
              <w:ind w:left="796" w:hanging="316"/>
              <w:jc w:val="both"/>
              <w:rPr>
                <w:rFonts w:ascii="標楷體" w:eastAsia="標楷體" w:hAnsi="標楷體"/>
                <w:color w:val="000000" w:themeColor="text1"/>
                <w:szCs w:val="24"/>
              </w:rPr>
            </w:pPr>
            <w:r w:rsidRPr="00B64CCC">
              <w:rPr>
                <w:rFonts w:ascii="標楷體" w:eastAsia="標楷體" w:hAnsi="標楷體"/>
                <w:color w:val="000000" w:themeColor="text1"/>
                <w:szCs w:val="24"/>
              </w:rPr>
              <w:t>瞭解災害資訊應用。</w:t>
            </w:r>
          </w:p>
          <w:p w14:paraId="2526E6AC" w14:textId="77777777" w:rsidR="00294C66" w:rsidRPr="00B64CCC" w:rsidRDefault="00294C66" w:rsidP="00294C66">
            <w:pPr>
              <w:pStyle w:val="a3"/>
              <w:widowControl/>
              <w:numPr>
                <w:ilvl w:val="0"/>
                <w:numId w:val="6"/>
              </w:numPr>
              <w:tabs>
                <w:tab w:val="left" w:pos="0"/>
              </w:tabs>
              <w:spacing w:line="480" w:lineRule="exact"/>
              <w:ind w:left="796" w:hanging="316"/>
              <w:jc w:val="both"/>
              <w:rPr>
                <w:rFonts w:ascii="標楷體" w:eastAsia="標楷體" w:hAnsi="標楷體"/>
                <w:color w:val="000000" w:themeColor="text1"/>
                <w:szCs w:val="24"/>
              </w:rPr>
            </w:pPr>
            <w:r w:rsidRPr="00B64CCC">
              <w:rPr>
                <w:rFonts w:ascii="標楷體" w:eastAsia="標楷體" w:hAnsi="標楷體"/>
                <w:color w:val="000000" w:themeColor="text1"/>
                <w:szCs w:val="24"/>
              </w:rPr>
              <w:t>災害潛勢及防災地圖介紹。</w:t>
            </w:r>
          </w:p>
          <w:p w14:paraId="606C18AB" w14:textId="77777777" w:rsidR="00294C66" w:rsidRPr="00B64CCC" w:rsidRDefault="00294C66" w:rsidP="00294C66">
            <w:pPr>
              <w:pStyle w:val="a3"/>
              <w:widowControl/>
              <w:numPr>
                <w:ilvl w:val="0"/>
                <w:numId w:val="6"/>
              </w:numPr>
              <w:tabs>
                <w:tab w:val="left" w:pos="0"/>
              </w:tabs>
              <w:spacing w:line="480" w:lineRule="exact"/>
              <w:ind w:left="800" w:hanging="318"/>
              <w:jc w:val="both"/>
              <w:rPr>
                <w:rFonts w:ascii="標楷體" w:eastAsia="標楷體" w:hAnsi="標楷體"/>
                <w:color w:val="000000" w:themeColor="text1"/>
                <w:szCs w:val="24"/>
              </w:rPr>
            </w:pPr>
            <w:r w:rsidRPr="00B64CCC">
              <w:rPr>
                <w:rFonts w:ascii="標楷體" w:eastAsia="標楷體" w:hAnsi="標楷體"/>
                <w:color w:val="000000" w:themeColor="text1"/>
                <w:szCs w:val="24"/>
              </w:rPr>
              <w:t>認識災害謠言的威脅及解決之道。</w:t>
            </w:r>
          </w:p>
          <w:p w14:paraId="2DFB3D33" w14:textId="77777777" w:rsidR="00294C66" w:rsidRPr="00B64CCC" w:rsidRDefault="00294C66" w:rsidP="00294C66">
            <w:pPr>
              <w:pStyle w:val="a3"/>
              <w:widowControl/>
              <w:numPr>
                <w:ilvl w:val="0"/>
                <w:numId w:val="6"/>
              </w:numPr>
              <w:tabs>
                <w:tab w:val="left" w:pos="0"/>
              </w:tabs>
              <w:spacing w:line="480" w:lineRule="exact"/>
              <w:ind w:left="796" w:hanging="316"/>
              <w:jc w:val="both"/>
              <w:rPr>
                <w:rFonts w:ascii="標楷體" w:eastAsia="標楷體" w:hAnsi="標楷體"/>
                <w:color w:val="000000" w:themeColor="text1"/>
                <w:szCs w:val="24"/>
              </w:rPr>
            </w:pPr>
            <w:r w:rsidRPr="00B64CCC">
              <w:rPr>
                <w:rFonts w:ascii="標楷體" w:eastAsia="標楷體" w:hAnsi="標楷體"/>
                <w:color w:val="000000" w:themeColor="text1"/>
                <w:szCs w:val="24"/>
              </w:rPr>
              <w:t>災害資訊發布與取得。</w:t>
            </w:r>
          </w:p>
          <w:p w14:paraId="1A67A8A5" w14:textId="77777777" w:rsidR="00294C66" w:rsidRPr="00B64CCC" w:rsidRDefault="00294C66" w:rsidP="00294C66">
            <w:pPr>
              <w:pStyle w:val="a5"/>
              <w:numPr>
                <w:ilvl w:val="0"/>
                <w:numId w:val="6"/>
              </w:numPr>
              <w:tabs>
                <w:tab w:val="left" w:pos="0"/>
              </w:tabs>
              <w:spacing w:after="0" w:line="480" w:lineRule="exact"/>
              <w:ind w:left="796" w:hanging="316"/>
              <w:jc w:val="both"/>
              <w:rPr>
                <w:rFonts w:ascii="標楷體" w:eastAsia="標楷體" w:hAnsi="標楷體"/>
                <w:color w:val="000000" w:themeColor="text1"/>
              </w:rPr>
            </w:pPr>
            <w:r w:rsidRPr="00B64CCC">
              <w:rPr>
                <w:rFonts w:ascii="標楷體" w:eastAsia="標楷體" w:hAnsi="標楷體"/>
                <w:color w:val="000000" w:themeColor="text1"/>
              </w:rPr>
              <w:t>災害資訊傳遞。</w:t>
            </w:r>
          </w:p>
          <w:p w14:paraId="15BD70A0" w14:textId="77777777" w:rsidR="00294C66" w:rsidRPr="00B64CCC" w:rsidRDefault="00294C66" w:rsidP="00294C66">
            <w:pPr>
              <w:pStyle w:val="a5"/>
              <w:numPr>
                <w:ilvl w:val="0"/>
                <w:numId w:val="6"/>
              </w:numPr>
              <w:tabs>
                <w:tab w:val="left" w:pos="0"/>
              </w:tabs>
              <w:spacing w:after="0" w:line="480" w:lineRule="exact"/>
              <w:ind w:left="796" w:hanging="316"/>
              <w:jc w:val="both"/>
              <w:rPr>
                <w:rFonts w:ascii="標楷體" w:eastAsia="標楷體" w:hAnsi="標楷體"/>
                <w:color w:val="000000" w:themeColor="text1"/>
              </w:rPr>
            </w:pPr>
            <w:r w:rsidRPr="00B64CCC">
              <w:rPr>
                <w:rFonts w:ascii="標楷體" w:eastAsia="標楷體" w:hAnsi="標楷體"/>
                <w:color w:val="000000" w:themeColor="text1"/>
              </w:rPr>
              <w:t>瞭解如何編撰社區防災計畫。</w:t>
            </w:r>
          </w:p>
          <w:p w14:paraId="1F9663D2" w14:textId="77777777" w:rsidR="00294C66" w:rsidRPr="00B64CCC" w:rsidRDefault="00294C66" w:rsidP="00294C66">
            <w:pPr>
              <w:pStyle w:val="a5"/>
              <w:spacing w:after="0" w:line="480" w:lineRule="exact"/>
              <w:rPr>
                <w:rFonts w:ascii="標楷體" w:eastAsia="標楷體" w:hAnsi="標楷體"/>
                <w:color w:val="000000" w:themeColor="text1"/>
              </w:rPr>
            </w:pPr>
            <w:r w:rsidRPr="00B64CCC">
              <w:rPr>
                <w:rFonts w:ascii="標楷體" w:eastAsia="標楷體" w:hAnsi="標楷體"/>
                <w:color w:val="000000" w:themeColor="text1"/>
              </w:rPr>
              <w:t>目標：</w:t>
            </w:r>
          </w:p>
          <w:p w14:paraId="678043E2" w14:textId="77777777" w:rsidR="00294C66" w:rsidRPr="00B64CCC" w:rsidRDefault="00294C66" w:rsidP="00294C66">
            <w:pPr>
              <w:pStyle w:val="a5"/>
              <w:spacing w:after="0" w:line="480" w:lineRule="exact"/>
              <w:jc w:val="both"/>
              <w:rPr>
                <w:rFonts w:ascii="標楷體" w:eastAsia="標楷體" w:hAnsi="標楷體"/>
                <w:color w:val="000000" w:themeColor="text1"/>
              </w:rPr>
            </w:pPr>
            <w:r w:rsidRPr="00B64CCC">
              <w:rPr>
                <w:rFonts w:ascii="標楷體" w:eastAsia="標楷體" w:hAnsi="標楷體"/>
                <w:color w:val="000000" w:themeColor="text1"/>
              </w:rPr>
              <w:t>使防災士能清楚掌握防救災資訊，並且瞭解如何實際運用，另外對於社區防災計畫的撰寫及使用，能有所瞭解。</w:t>
            </w:r>
          </w:p>
        </w:tc>
        <w:tc>
          <w:tcPr>
            <w:tcW w:w="2292" w:type="dxa"/>
            <w:vAlign w:val="center"/>
          </w:tcPr>
          <w:p w14:paraId="6893F9FE" w14:textId="77777777" w:rsidR="00294C66"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台灣生活環境安全與衛生學會</w:t>
            </w:r>
          </w:p>
          <w:p w14:paraId="5CE96070" w14:textId="0FEA791E" w:rsidR="00294C66" w:rsidRPr="00B64CCC" w:rsidRDefault="00294C66" w:rsidP="00294C66">
            <w:pPr>
              <w:pStyle w:val="a5"/>
              <w:spacing w:after="0" w:line="480" w:lineRule="exact"/>
              <w:jc w:val="center"/>
              <w:rPr>
                <w:rFonts w:ascii="標楷體" w:eastAsia="標楷體" w:hAnsi="標楷體"/>
                <w:color w:val="000000" w:themeColor="text1"/>
              </w:rPr>
            </w:pPr>
            <w:r>
              <w:rPr>
                <w:rFonts w:ascii="標楷體" w:eastAsia="標楷體" w:hAnsi="標楷體" w:hint="eastAsia"/>
                <w:color w:val="000000" w:themeColor="text1"/>
              </w:rPr>
              <w:t>黃再輝 理事</w:t>
            </w:r>
          </w:p>
        </w:tc>
      </w:tr>
      <w:tr w:rsidR="00C209AB" w:rsidRPr="00B64CCC" w14:paraId="4E1ABECA" w14:textId="77777777" w:rsidTr="00DE25FF">
        <w:trPr>
          <w:trHeight w:val="909"/>
        </w:trPr>
        <w:tc>
          <w:tcPr>
            <w:tcW w:w="1439" w:type="dxa"/>
            <w:vAlign w:val="center"/>
          </w:tcPr>
          <w:p w14:paraId="35750CF2" w14:textId="1CE4066A" w:rsidR="00294C66"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114/01/10</w:t>
            </w:r>
          </w:p>
          <w:p w14:paraId="0EC1E89F" w14:textId="0820F92D" w:rsidR="00C209AB"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15:20</w:t>
            </w:r>
          </w:p>
          <w:p w14:paraId="4005DC80" w14:textId="77777777" w:rsidR="00C209AB" w:rsidRPr="00B64CCC" w:rsidRDefault="00C209AB" w:rsidP="00C209AB">
            <w:pPr>
              <w:spacing w:line="480" w:lineRule="exact"/>
              <w:jc w:val="center"/>
              <w:rPr>
                <w:rFonts w:ascii="標楷體" w:eastAsia="標楷體" w:hAnsi="標楷體"/>
                <w:color w:val="000000" w:themeColor="text1"/>
                <w:szCs w:val="24"/>
              </w:rPr>
            </w:pPr>
            <w:r w:rsidRPr="00B64CCC">
              <w:rPr>
                <w:rFonts w:ascii="標楷體" w:eastAsia="標楷體" w:hAnsi="標楷體"/>
                <w:color w:val="000000" w:themeColor="text1"/>
                <w:szCs w:val="24"/>
              </w:rPr>
              <w:t>|</w:t>
            </w:r>
          </w:p>
          <w:p w14:paraId="3BE8F1F1" w14:textId="607E741D" w:rsidR="00C209AB" w:rsidRPr="00B64CCC" w:rsidRDefault="00294C66" w:rsidP="00C209AB">
            <w:pPr>
              <w:spacing w:line="4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16:10</w:t>
            </w:r>
          </w:p>
        </w:tc>
        <w:tc>
          <w:tcPr>
            <w:tcW w:w="1703" w:type="dxa"/>
            <w:vAlign w:val="center"/>
          </w:tcPr>
          <w:p w14:paraId="7296836A" w14:textId="77777777" w:rsidR="00C209AB" w:rsidRPr="00B64CCC" w:rsidRDefault="00C209AB" w:rsidP="00AC22B5">
            <w:pPr>
              <w:pStyle w:val="a5"/>
              <w:spacing w:after="0" w:line="480" w:lineRule="exact"/>
              <w:jc w:val="center"/>
              <w:rPr>
                <w:rFonts w:ascii="標楷體" w:eastAsia="標楷體" w:hAnsi="標楷體"/>
                <w:color w:val="000000" w:themeColor="text1"/>
              </w:rPr>
            </w:pPr>
            <w:r w:rsidRPr="00B64CCC">
              <w:rPr>
                <w:rFonts w:ascii="標楷體" w:eastAsia="標楷體" w:hAnsi="標楷體"/>
                <w:color w:val="000000" w:themeColor="text1"/>
              </w:rPr>
              <w:t>學科測驗</w:t>
            </w:r>
          </w:p>
        </w:tc>
        <w:tc>
          <w:tcPr>
            <w:tcW w:w="3355" w:type="dxa"/>
          </w:tcPr>
          <w:p w14:paraId="133C63AF" w14:textId="77777777" w:rsidR="00C209AB" w:rsidRPr="00B64CCC" w:rsidRDefault="00C209AB" w:rsidP="00C209AB">
            <w:pPr>
              <w:tabs>
                <w:tab w:val="left" w:pos="540"/>
              </w:tabs>
              <w:spacing w:line="480" w:lineRule="exact"/>
              <w:rPr>
                <w:rFonts w:ascii="標楷體" w:eastAsia="標楷體" w:hAnsi="標楷體"/>
                <w:color w:val="000000" w:themeColor="text1"/>
                <w:szCs w:val="24"/>
              </w:rPr>
            </w:pPr>
          </w:p>
        </w:tc>
        <w:tc>
          <w:tcPr>
            <w:tcW w:w="2292" w:type="dxa"/>
          </w:tcPr>
          <w:p w14:paraId="0EC8F2E4" w14:textId="77777777" w:rsidR="00C209AB" w:rsidRPr="00B64CCC" w:rsidRDefault="00C209AB" w:rsidP="00C209AB">
            <w:pPr>
              <w:tabs>
                <w:tab w:val="left" w:pos="540"/>
              </w:tabs>
              <w:spacing w:line="480" w:lineRule="exact"/>
              <w:rPr>
                <w:rFonts w:ascii="標楷體" w:eastAsia="標楷體" w:hAnsi="標楷體"/>
                <w:color w:val="000000" w:themeColor="text1"/>
                <w:szCs w:val="24"/>
              </w:rPr>
            </w:pPr>
          </w:p>
        </w:tc>
      </w:tr>
    </w:tbl>
    <w:p w14:paraId="6FB5774E" w14:textId="77777777" w:rsidR="009301FB" w:rsidRDefault="009301FB" w:rsidP="009301FB">
      <w:pPr>
        <w:tabs>
          <w:tab w:val="left" w:pos="540"/>
          <w:tab w:val="left" w:pos="1004"/>
        </w:tabs>
        <w:suppressAutoHyphens w:val="0"/>
        <w:spacing w:beforeLines="100" w:before="360" w:line="460" w:lineRule="exact"/>
        <w:ind w:left="567"/>
        <w:textAlignment w:val="auto"/>
        <w:rPr>
          <w:rFonts w:ascii="標楷體" w:eastAsia="標楷體" w:hAnsi="標楷體"/>
          <w:color w:val="000000" w:themeColor="text1"/>
          <w:sz w:val="28"/>
          <w:szCs w:val="28"/>
        </w:rPr>
      </w:pPr>
    </w:p>
    <w:p w14:paraId="54C0A516" w14:textId="1D8AC508" w:rsidR="001360C1" w:rsidRPr="009301FB" w:rsidRDefault="001360C1" w:rsidP="001360C1">
      <w:pPr>
        <w:numPr>
          <w:ilvl w:val="0"/>
          <w:numId w:val="2"/>
        </w:numPr>
        <w:tabs>
          <w:tab w:val="left" w:pos="540"/>
          <w:tab w:val="left" w:pos="1004"/>
        </w:tabs>
        <w:suppressAutoHyphens w:val="0"/>
        <w:spacing w:beforeLines="100" w:before="360" w:line="460" w:lineRule="exact"/>
        <w:ind w:left="567" w:hanging="567"/>
        <w:textAlignment w:val="auto"/>
        <w:rPr>
          <w:rFonts w:ascii="標楷體" w:eastAsia="標楷體" w:hAnsi="標楷體"/>
          <w:b/>
          <w:bCs/>
          <w:color w:val="000000" w:themeColor="text1"/>
          <w:sz w:val="28"/>
          <w:szCs w:val="28"/>
        </w:rPr>
      </w:pPr>
      <w:r w:rsidRPr="009301FB">
        <w:rPr>
          <w:rFonts w:ascii="標楷體" w:eastAsia="標楷體" w:hAnsi="標楷體"/>
          <w:b/>
          <w:bCs/>
          <w:color w:val="000000" w:themeColor="text1"/>
          <w:sz w:val="28"/>
          <w:szCs w:val="28"/>
        </w:rPr>
        <w:t>測驗方式</w:t>
      </w:r>
    </w:p>
    <w:p w14:paraId="7D8A1927" w14:textId="77777777" w:rsidR="001360C1" w:rsidRPr="00B64CCC" w:rsidRDefault="001360C1" w:rsidP="001360C1">
      <w:pPr>
        <w:tabs>
          <w:tab w:val="left" w:pos="540"/>
          <w:tab w:val="left" w:pos="1004"/>
        </w:tabs>
        <w:spacing w:line="460" w:lineRule="exact"/>
        <w:ind w:left="566"/>
        <w:rPr>
          <w:rFonts w:ascii="標楷體" w:eastAsia="標楷體" w:hAnsi="標楷體"/>
          <w:color w:val="000000" w:themeColor="text1"/>
          <w:sz w:val="28"/>
          <w:szCs w:val="28"/>
        </w:rPr>
      </w:pPr>
      <w:r w:rsidRPr="00B64CCC">
        <w:rPr>
          <w:rFonts w:ascii="標楷體" w:eastAsia="標楷體" w:hAnsi="標楷體" w:hint="eastAsia"/>
          <w:color w:val="000000" w:themeColor="text1"/>
          <w:sz w:val="28"/>
          <w:szCs w:val="28"/>
        </w:rPr>
        <w:t>每堂課程均應實施測驗，測驗方式為學科測驗或術科測驗（實際操作），學科測驗需含題目及解答。</w:t>
      </w:r>
    </w:p>
    <w:p w14:paraId="35F3D70B" w14:textId="77777777" w:rsidR="001360C1" w:rsidRPr="00B64CCC" w:rsidRDefault="001360C1" w:rsidP="001360C1">
      <w:pPr>
        <w:tabs>
          <w:tab w:val="left" w:pos="540"/>
          <w:tab w:val="left" w:pos="1004"/>
        </w:tabs>
        <w:spacing w:line="460" w:lineRule="exact"/>
        <w:ind w:left="566"/>
        <w:rPr>
          <w:rFonts w:ascii="標楷體" w:eastAsia="標楷體" w:hAnsi="標楷體"/>
          <w:color w:val="000000" w:themeColor="text1"/>
          <w:sz w:val="28"/>
          <w:szCs w:val="28"/>
        </w:rPr>
      </w:pPr>
    </w:p>
    <w:p w14:paraId="668D8DCC" w14:textId="77777777" w:rsidR="001360C1" w:rsidRPr="009301FB" w:rsidRDefault="001360C1" w:rsidP="001360C1">
      <w:pPr>
        <w:numPr>
          <w:ilvl w:val="0"/>
          <w:numId w:val="2"/>
        </w:numPr>
        <w:tabs>
          <w:tab w:val="left" w:pos="540"/>
          <w:tab w:val="left" w:pos="1004"/>
        </w:tabs>
        <w:suppressAutoHyphens w:val="0"/>
        <w:spacing w:line="460" w:lineRule="exact"/>
        <w:ind w:left="566" w:hanging="566"/>
        <w:textAlignment w:val="auto"/>
        <w:rPr>
          <w:b/>
          <w:bCs/>
          <w:color w:val="000000" w:themeColor="text1"/>
          <w:sz w:val="28"/>
          <w:szCs w:val="28"/>
        </w:rPr>
      </w:pPr>
      <w:r w:rsidRPr="009301FB">
        <w:rPr>
          <w:rFonts w:eastAsia="標楷體"/>
          <w:b/>
          <w:bCs/>
          <w:color w:val="000000" w:themeColor="text1"/>
          <w:sz w:val="28"/>
          <w:szCs w:val="28"/>
        </w:rPr>
        <w:t>報名方式</w:t>
      </w:r>
    </w:p>
    <w:p w14:paraId="5F85ABEA" w14:textId="6B8E866C" w:rsidR="001360C1" w:rsidRDefault="001360C1" w:rsidP="001360C1">
      <w:pPr>
        <w:tabs>
          <w:tab w:val="left" w:pos="260"/>
        </w:tabs>
        <w:spacing w:line="460" w:lineRule="exact"/>
        <w:ind w:left="566"/>
        <w:rPr>
          <w:rFonts w:eastAsia="標楷體"/>
          <w:color w:val="000000" w:themeColor="text1"/>
          <w:sz w:val="28"/>
          <w:szCs w:val="28"/>
        </w:rPr>
      </w:pPr>
      <w:r w:rsidRPr="00B64CCC">
        <w:rPr>
          <w:rFonts w:eastAsia="標楷體"/>
          <w:color w:val="000000" w:themeColor="text1"/>
          <w:sz w:val="28"/>
          <w:szCs w:val="28"/>
        </w:rPr>
        <w:t>參訓人員填妥報名表</w:t>
      </w:r>
      <w:r w:rsidRPr="00B64CCC">
        <w:rPr>
          <w:rFonts w:eastAsia="標楷體"/>
          <w:color w:val="000000" w:themeColor="text1"/>
          <w:sz w:val="28"/>
          <w:szCs w:val="28"/>
        </w:rPr>
        <w:t>(</w:t>
      </w:r>
      <w:r w:rsidRPr="00B64CCC">
        <w:rPr>
          <w:rFonts w:eastAsia="標楷體"/>
          <w:color w:val="000000" w:themeColor="text1"/>
          <w:sz w:val="28"/>
          <w:szCs w:val="28"/>
        </w:rPr>
        <w:t>參考格式如下</w:t>
      </w:r>
      <w:r w:rsidRPr="00B64CCC">
        <w:rPr>
          <w:rFonts w:eastAsia="標楷體"/>
          <w:bCs/>
          <w:color w:val="000000" w:themeColor="text1"/>
          <w:sz w:val="28"/>
          <w:szCs w:val="28"/>
        </w:rPr>
        <w:t>表</w:t>
      </w:r>
      <w:r w:rsidRPr="00B64CCC">
        <w:rPr>
          <w:rFonts w:eastAsia="標楷體"/>
          <w:color w:val="000000" w:themeColor="text1"/>
          <w:sz w:val="28"/>
          <w:szCs w:val="28"/>
        </w:rPr>
        <w:t>)</w:t>
      </w:r>
      <w:r w:rsidRPr="00B64CCC">
        <w:rPr>
          <w:rFonts w:eastAsia="標楷體"/>
          <w:color w:val="000000" w:themeColor="text1"/>
          <w:sz w:val="28"/>
          <w:szCs w:val="28"/>
        </w:rPr>
        <w:t>於報名期限回傳</w:t>
      </w:r>
      <w:r w:rsidR="009301FB">
        <w:rPr>
          <w:rFonts w:eastAsia="標楷體" w:hint="eastAsia"/>
          <w:color w:val="000000" w:themeColor="text1"/>
          <w:sz w:val="28"/>
          <w:szCs w:val="28"/>
        </w:rPr>
        <w:t>。</w:t>
      </w:r>
    </w:p>
    <w:p w14:paraId="01241A05" w14:textId="77777777" w:rsidR="009301FB" w:rsidRP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報名聯絡窗口：</w:t>
      </w:r>
    </w:p>
    <w:p w14:paraId="6106D64E" w14:textId="77777777" w:rsidR="009301FB" w:rsidRP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［聯絡窗口一］：社團法人台灣生活環境安全與衛生學會</w:t>
      </w:r>
    </w:p>
    <w:p w14:paraId="5E5859C8" w14:textId="77777777" w:rsidR="009301FB" w:rsidRP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［連絡電話一］：</w:t>
      </w:r>
      <w:r w:rsidRPr="009301FB">
        <w:rPr>
          <w:rFonts w:eastAsia="標楷體"/>
          <w:color w:val="000000" w:themeColor="text1"/>
          <w:sz w:val="28"/>
          <w:szCs w:val="28"/>
        </w:rPr>
        <w:t>0985391813</w:t>
      </w:r>
      <w:r w:rsidRPr="009301FB">
        <w:rPr>
          <w:rFonts w:eastAsia="標楷體" w:hint="eastAsia"/>
          <w:color w:val="000000" w:themeColor="text1"/>
          <w:sz w:val="28"/>
          <w:szCs w:val="28"/>
        </w:rPr>
        <w:t xml:space="preserve">　黃先生</w:t>
      </w:r>
    </w:p>
    <w:p w14:paraId="7E794517" w14:textId="77777777" w:rsidR="009301FB" w:rsidRPr="009301FB" w:rsidRDefault="009301FB" w:rsidP="009301FB">
      <w:pPr>
        <w:tabs>
          <w:tab w:val="left" w:pos="260"/>
        </w:tabs>
        <w:spacing w:line="460" w:lineRule="exact"/>
        <w:ind w:left="566"/>
        <w:rPr>
          <w:rFonts w:eastAsia="標楷體"/>
          <w:color w:val="000000" w:themeColor="text1"/>
          <w:sz w:val="28"/>
          <w:szCs w:val="28"/>
          <w:u w:val="single"/>
        </w:rPr>
      </w:pPr>
      <w:r w:rsidRPr="009301FB">
        <w:rPr>
          <w:rFonts w:eastAsia="標楷體" w:hint="eastAsia"/>
          <w:color w:val="000000" w:themeColor="text1"/>
          <w:sz w:val="28"/>
          <w:szCs w:val="28"/>
        </w:rPr>
        <w:t>［聯絡郵件一］：</w:t>
      </w:r>
      <w:r w:rsidRPr="009301FB">
        <w:rPr>
          <w:rFonts w:eastAsia="標楷體"/>
          <w:color w:val="000000" w:themeColor="text1"/>
          <w:sz w:val="28"/>
          <w:szCs w:val="28"/>
          <w:u w:val="single"/>
        </w:rPr>
        <w:t>s932506014@gmail.com</w:t>
      </w:r>
    </w:p>
    <w:p w14:paraId="0D5C71BA" w14:textId="77777777" w:rsidR="009301FB" w:rsidRP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［聯絡窗口二］：社團法人台灣生活環境安全與衛生學會</w:t>
      </w:r>
    </w:p>
    <w:p w14:paraId="2E83B57A" w14:textId="77777777" w:rsidR="009301FB" w:rsidRP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［連絡電話二］：</w:t>
      </w:r>
      <w:r w:rsidRPr="009301FB">
        <w:rPr>
          <w:rFonts w:eastAsia="標楷體"/>
          <w:color w:val="000000" w:themeColor="text1"/>
          <w:sz w:val="28"/>
          <w:szCs w:val="28"/>
        </w:rPr>
        <w:t>0920897260</w:t>
      </w:r>
      <w:r w:rsidRPr="009301FB">
        <w:rPr>
          <w:rFonts w:eastAsia="標楷體" w:hint="eastAsia"/>
          <w:color w:val="000000" w:themeColor="text1"/>
          <w:sz w:val="28"/>
          <w:szCs w:val="28"/>
        </w:rPr>
        <w:t xml:space="preserve">　姜小姐</w:t>
      </w:r>
    </w:p>
    <w:p w14:paraId="79FEADC0" w14:textId="3D6B0CB5" w:rsidR="009301FB" w:rsidRDefault="009301FB" w:rsidP="009301FB">
      <w:pPr>
        <w:tabs>
          <w:tab w:val="left" w:pos="260"/>
        </w:tabs>
        <w:spacing w:line="460" w:lineRule="exact"/>
        <w:ind w:left="566"/>
        <w:rPr>
          <w:rFonts w:eastAsia="標楷體"/>
          <w:color w:val="000000" w:themeColor="text1"/>
          <w:sz w:val="28"/>
          <w:szCs w:val="28"/>
        </w:rPr>
      </w:pPr>
      <w:r w:rsidRPr="009301FB">
        <w:rPr>
          <w:rFonts w:eastAsia="標楷體" w:hint="eastAsia"/>
          <w:color w:val="000000" w:themeColor="text1"/>
          <w:sz w:val="28"/>
          <w:szCs w:val="28"/>
        </w:rPr>
        <w:t>［聯絡郵件二］：</w:t>
      </w:r>
      <w:hyperlink r:id="rId8" w:history="1">
        <w:r w:rsidRPr="0080557D">
          <w:rPr>
            <w:rStyle w:val="af0"/>
            <w:rFonts w:eastAsia="標楷體"/>
            <w:sz w:val="28"/>
            <w:szCs w:val="28"/>
          </w:rPr>
          <w:t>elaine636363@gmail.com</w:t>
        </w:r>
      </w:hyperlink>
    </w:p>
    <w:p w14:paraId="3CEE55D4" w14:textId="4A60C243" w:rsidR="009F4353" w:rsidRDefault="009F4353">
      <w:pPr>
        <w:widowControl/>
        <w:suppressAutoHyphens w:val="0"/>
        <w:autoSpaceDN/>
        <w:textAlignment w:val="auto"/>
        <w:rPr>
          <w:rFonts w:eastAsia="標楷體"/>
          <w:color w:val="000000" w:themeColor="text1"/>
          <w:sz w:val="28"/>
          <w:szCs w:val="28"/>
        </w:rPr>
      </w:pPr>
      <w:r>
        <w:rPr>
          <w:rFonts w:eastAsia="標楷體"/>
          <w:color w:val="000000" w:themeColor="text1"/>
          <w:sz w:val="28"/>
          <w:szCs w:val="28"/>
        </w:rPr>
        <w:br w:type="page"/>
      </w:r>
    </w:p>
    <w:p w14:paraId="262123EC" w14:textId="2185ECFE" w:rsidR="001360C1" w:rsidRPr="00B64CCC" w:rsidRDefault="001360C1" w:rsidP="001360C1">
      <w:pPr>
        <w:tabs>
          <w:tab w:val="left" w:pos="540"/>
        </w:tabs>
        <w:spacing w:line="460" w:lineRule="exact"/>
        <w:jc w:val="center"/>
        <w:rPr>
          <w:rFonts w:eastAsia="標楷體"/>
          <w:color w:val="000000" w:themeColor="text1"/>
          <w:sz w:val="28"/>
        </w:rPr>
      </w:pPr>
      <w:r w:rsidRPr="00B64CCC">
        <w:rPr>
          <w:rFonts w:eastAsia="標楷體" w:hint="eastAsia"/>
          <w:color w:val="000000" w:themeColor="text1"/>
          <w:sz w:val="28"/>
        </w:rPr>
        <w:t xml:space="preserve"> </w:t>
      </w:r>
      <w:r w:rsidRPr="00B64CCC">
        <w:rPr>
          <w:rFonts w:eastAsia="標楷體"/>
          <w:color w:val="000000" w:themeColor="text1"/>
          <w:sz w:val="28"/>
        </w:rPr>
        <w:t>防災士培訓報名表</w:t>
      </w:r>
    </w:p>
    <w:tbl>
      <w:tblPr>
        <w:tblW w:w="10333" w:type="dxa"/>
        <w:jc w:val="center"/>
        <w:tblLayout w:type="fixed"/>
        <w:tblCellMar>
          <w:left w:w="10" w:type="dxa"/>
          <w:right w:w="10" w:type="dxa"/>
        </w:tblCellMar>
        <w:tblLook w:val="0000" w:firstRow="0" w:lastRow="0" w:firstColumn="0" w:lastColumn="0" w:noHBand="0" w:noVBand="0"/>
      </w:tblPr>
      <w:tblGrid>
        <w:gridCol w:w="1838"/>
        <w:gridCol w:w="992"/>
        <w:gridCol w:w="1956"/>
        <w:gridCol w:w="454"/>
        <w:gridCol w:w="822"/>
        <w:gridCol w:w="4271"/>
      </w:tblGrid>
      <w:tr w:rsidR="00B64CCC" w:rsidRPr="00B64CCC" w14:paraId="0E886C46" w14:textId="77777777" w:rsidTr="00DE25FF">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BEE7F"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w:t>
            </w:r>
            <w:r w:rsidRPr="00B64CCC">
              <w:rPr>
                <w:rFonts w:eastAsia="標楷體"/>
                <w:color w:val="000000" w:themeColor="text1"/>
              </w:rPr>
              <w:t>姓名</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96F35" w14:textId="77777777" w:rsidR="001360C1" w:rsidRPr="00B64CCC" w:rsidRDefault="001360C1" w:rsidP="00DE25FF">
            <w:pPr>
              <w:spacing w:line="460" w:lineRule="exact"/>
              <w:jc w:val="both"/>
              <w:rPr>
                <w:rFonts w:eastAsia="標楷體"/>
                <w:color w:val="000000" w:themeColor="text1"/>
              </w:rPr>
            </w:pP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BFB67" w14:textId="77777777" w:rsidR="001360C1" w:rsidRPr="00B64CCC" w:rsidRDefault="001360C1" w:rsidP="00DE25FF">
            <w:pPr>
              <w:spacing w:line="460" w:lineRule="exact"/>
              <w:rPr>
                <w:color w:val="000000" w:themeColor="text1"/>
              </w:rPr>
            </w:pPr>
            <w:r w:rsidRPr="00B64CCC">
              <w:rPr>
                <w:rFonts w:eastAsia="標楷體"/>
                <w:color w:val="000000" w:themeColor="text1"/>
              </w:rPr>
              <w:t>*</w:t>
            </w:r>
            <w:r w:rsidRPr="00B64CCC">
              <w:rPr>
                <w:rFonts w:eastAsia="標楷體"/>
                <w:color w:val="000000" w:themeColor="text1"/>
              </w:rPr>
              <w:t>出生日期：　　年　　月　　日</w:t>
            </w:r>
          </w:p>
        </w:tc>
      </w:tr>
      <w:tr w:rsidR="00B64CCC" w:rsidRPr="00B64CCC" w14:paraId="1ADA6F8B" w14:textId="77777777" w:rsidTr="00DE25FF">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E6258"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w:t>
            </w:r>
            <w:r w:rsidRPr="00B64CCC">
              <w:rPr>
                <w:rFonts w:eastAsia="標楷體"/>
                <w:color w:val="000000" w:themeColor="text1"/>
              </w:rPr>
              <w:t>身分證字號</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8431" w14:textId="77777777" w:rsidR="001360C1" w:rsidRPr="00B64CCC" w:rsidRDefault="001360C1" w:rsidP="00DE25FF">
            <w:pPr>
              <w:spacing w:line="460" w:lineRule="exact"/>
              <w:jc w:val="both"/>
              <w:rPr>
                <w:rFonts w:eastAsia="標楷體"/>
                <w:color w:val="000000" w:themeColor="text1"/>
              </w:rPr>
            </w:pP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F0472" w14:textId="77777777" w:rsidR="001360C1" w:rsidRPr="00B64CCC" w:rsidRDefault="001360C1" w:rsidP="00DE25FF">
            <w:pPr>
              <w:spacing w:line="460" w:lineRule="exact"/>
              <w:rPr>
                <w:color w:val="000000" w:themeColor="text1"/>
              </w:rPr>
            </w:pPr>
            <w:r w:rsidRPr="00B64CCC">
              <w:rPr>
                <w:rFonts w:eastAsia="標楷體"/>
                <w:color w:val="000000" w:themeColor="text1"/>
              </w:rPr>
              <w:t>*</w:t>
            </w:r>
            <w:r w:rsidRPr="00B64CCC">
              <w:rPr>
                <w:rFonts w:eastAsia="標楷體"/>
                <w:color w:val="000000" w:themeColor="text1"/>
              </w:rPr>
              <w:t>性別：</w:t>
            </w:r>
            <w:r w:rsidRPr="00B64CCC">
              <w:rPr>
                <w:rFonts w:ascii="Webdings" w:eastAsia="Webdings" w:hAnsi="Webdings" w:cs="Webdings"/>
                <w:color w:val="000000" w:themeColor="text1"/>
              </w:rPr>
              <w:t></w:t>
            </w:r>
            <w:r w:rsidRPr="00B64CCC">
              <w:rPr>
                <w:rFonts w:eastAsia="標楷體"/>
                <w:color w:val="000000" w:themeColor="text1"/>
              </w:rPr>
              <w:t xml:space="preserve">男　　</w:t>
            </w:r>
            <w:r w:rsidRPr="00B64CCC">
              <w:rPr>
                <w:rFonts w:ascii="Webdings" w:eastAsia="Webdings" w:hAnsi="Webdings" w:cs="Webdings"/>
                <w:color w:val="000000" w:themeColor="text1"/>
              </w:rPr>
              <w:t></w:t>
            </w:r>
            <w:r w:rsidRPr="00B64CCC">
              <w:rPr>
                <w:rFonts w:eastAsia="標楷體"/>
                <w:color w:val="000000" w:themeColor="text1"/>
              </w:rPr>
              <w:t>女</w:t>
            </w:r>
          </w:p>
        </w:tc>
      </w:tr>
      <w:tr w:rsidR="00B64CCC" w:rsidRPr="00B64CCC" w14:paraId="7172551F" w14:textId="77777777" w:rsidTr="00DE25FF">
        <w:trPr>
          <w:trHeight w:val="12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5F113"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w:t>
            </w:r>
            <w:r w:rsidRPr="00B64CCC">
              <w:rPr>
                <w:rFonts w:eastAsia="標楷體"/>
                <w:color w:val="000000" w:themeColor="text1"/>
              </w:rPr>
              <w:t>通訊地址</w:t>
            </w:r>
          </w:p>
        </w:tc>
        <w:tc>
          <w:tcPr>
            <w:tcW w:w="8495"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2E4DFB" w14:textId="77777777" w:rsidR="001360C1" w:rsidRPr="00B64CCC" w:rsidRDefault="001360C1" w:rsidP="00DE25FF">
            <w:pPr>
              <w:spacing w:line="460" w:lineRule="exact"/>
              <w:rPr>
                <w:color w:val="000000" w:themeColor="text1"/>
              </w:rPr>
            </w:pPr>
            <w:r w:rsidRPr="00B64CCC">
              <w:rPr>
                <w:rFonts w:eastAsia="標楷體"/>
                <w:color w:val="000000" w:themeColor="text1"/>
              </w:rPr>
              <w:t xml:space="preserve">　</w:t>
            </w:r>
            <w:r w:rsidRPr="00B64CCC">
              <w:rPr>
                <w:rFonts w:eastAsia="標楷體"/>
                <w:color w:val="000000" w:themeColor="text1"/>
              </w:rPr>
              <w:t xml:space="preserve">    </w:t>
            </w:r>
            <w:r w:rsidRPr="00B64CCC">
              <w:rPr>
                <w:rFonts w:eastAsia="標楷體"/>
                <w:color w:val="000000" w:themeColor="text1"/>
              </w:rPr>
              <w:t xml:space="preserve">　縣</w:t>
            </w:r>
            <w:r w:rsidRPr="00B64CCC">
              <w:rPr>
                <w:rFonts w:eastAsia="標楷體"/>
                <w:color w:val="000000" w:themeColor="text1"/>
              </w:rPr>
              <w:t>(</w:t>
            </w:r>
            <w:r w:rsidRPr="00B64CCC">
              <w:rPr>
                <w:rFonts w:eastAsia="標楷體"/>
                <w:color w:val="000000" w:themeColor="text1"/>
              </w:rPr>
              <w:t>市</w:t>
            </w:r>
            <w:r w:rsidRPr="00B64CCC">
              <w:rPr>
                <w:rFonts w:eastAsia="標楷體"/>
                <w:color w:val="000000" w:themeColor="text1"/>
              </w:rPr>
              <w:t xml:space="preserve">)         </w:t>
            </w:r>
            <w:r w:rsidRPr="00B64CCC">
              <w:rPr>
                <w:rFonts w:eastAsia="標楷體"/>
                <w:color w:val="000000" w:themeColor="text1"/>
              </w:rPr>
              <w:t>鄉</w:t>
            </w:r>
            <w:r w:rsidRPr="00B64CCC">
              <w:rPr>
                <w:rFonts w:eastAsia="標楷體"/>
                <w:color w:val="000000" w:themeColor="text1"/>
              </w:rPr>
              <w:t>(</w:t>
            </w:r>
            <w:r w:rsidRPr="00B64CCC">
              <w:rPr>
                <w:rFonts w:eastAsia="標楷體"/>
                <w:color w:val="000000" w:themeColor="text1"/>
              </w:rPr>
              <w:t>鎮市區</w:t>
            </w:r>
            <w:r w:rsidRPr="00B64CCC">
              <w:rPr>
                <w:rFonts w:eastAsia="標楷體"/>
                <w:color w:val="000000" w:themeColor="text1"/>
              </w:rPr>
              <w:t xml:space="preserve">)          </w:t>
            </w:r>
            <w:r w:rsidRPr="00B64CCC">
              <w:rPr>
                <w:rFonts w:eastAsia="標楷體"/>
                <w:color w:val="000000" w:themeColor="text1"/>
              </w:rPr>
              <w:t>村</w:t>
            </w:r>
            <w:r w:rsidRPr="00B64CCC">
              <w:rPr>
                <w:rFonts w:eastAsia="標楷體"/>
                <w:color w:val="000000" w:themeColor="text1"/>
              </w:rPr>
              <w:t>(</w:t>
            </w:r>
            <w:r w:rsidRPr="00B64CCC">
              <w:rPr>
                <w:rFonts w:eastAsia="標楷體"/>
                <w:color w:val="000000" w:themeColor="text1"/>
              </w:rPr>
              <w:t>里</w:t>
            </w:r>
            <w:r w:rsidRPr="00B64CCC">
              <w:rPr>
                <w:rFonts w:eastAsia="標楷體"/>
                <w:color w:val="000000" w:themeColor="text1"/>
              </w:rPr>
              <w:t xml:space="preserve">)            </w:t>
            </w:r>
            <w:r w:rsidRPr="00B64CCC">
              <w:rPr>
                <w:rFonts w:eastAsia="標楷體"/>
                <w:color w:val="000000" w:themeColor="text1"/>
              </w:rPr>
              <w:t>路</w:t>
            </w:r>
            <w:r w:rsidRPr="00B64CCC">
              <w:rPr>
                <w:rFonts w:eastAsia="標楷體"/>
                <w:color w:val="000000" w:themeColor="text1"/>
              </w:rPr>
              <w:t>(</w:t>
            </w:r>
            <w:r w:rsidRPr="00B64CCC">
              <w:rPr>
                <w:rFonts w:eastAsia="標楷體"/>
                <w:color w:val="000000" w:themeColor="text1"/>
              </w:rPr>
              <w:t>街</w:t>
            </w:r>
            <w:r w:rsidRPr="00B64CCC">
              <w:rPr>
                <w:rFonts w:eastAsia="標楷體"/>
                <w:color w:val="000000" w:themeColor="text1"/>
              </w:rPr>
              <w:t xml:space="preserve">)      </w:t>
            </w:r>
            <w:r w:rsidRPr="00B64CCC">
              <w:rPr>
                <w:rFonts w:eastAsia="標楷體"/>
                <w:color w:val="000000" w:themeColor="text1"/>
              </w:rPr>
              <w:t>段</w:t>
            </w:r>
            <w:r w:rsidRPr="00B64CCC">
              <w:rPr>
                <w:rFonts w:eastAsia="標楷體"/>
                <w:color w:val="000000" w:themeColor="text1"/>
              </w:rPr>
              <w:t xml:space="preserve">       </w:t>
            </w:r>
            <w:r w:rsidRPr="00B64CCC">
              <w:rPr>
                <w:rFonts w:eastAsia="標楷體"/>
                <w:color w:val="000000" w:themeColor="text1"/>
              </w:rPr>
              <w:t>巷</w:t>
            </w:r>
            <w:r w:rsidRPr="00B64CCC">
              <w:rPr>
                <w:rFonts w:eastAsia="標楷體"/>
                <w:color w:val="000000" w:themeColor="text1"/>
              </w:rPr>
              <w:t xml:space="preserve">       </w:t>
            </w:r>
            <w:r w:rsidRPr="00B64CCC">
              <w:rPr>
                <w:rFonts w:eastAsia="標楷體"/>
                <w:color w:val="000000" w:themeColor="text1"/>
              </w:rPr>
              <w:t>弄</w:t>
            </w:r>
            <w:r w:rsidRPr="00B64CCC">
              <w:rPr>
                <w:rFonts w:eastAsia="標楷體"/>
                <w:color w:val="000000" w:themeColor="text1"/>
              </w:rPr>
              <w:t xml:space="preserve">       </w:t>
            </w:r>
            <w:r w:rsidRPr="00B64CCC">
              <w:rPr>
                <w:rFonts w:eastAsia="標楷體"/>
                <w:color w:val="000000" w:themeColor="text1"/>
              </w:rPr>
              <w:t>號</w:t>
            </w:r>
            <w:r w:rsidRPr="00B64CCC">
              <w:rPr>
                <w:rFonts w:eastAsia="標楷體"/>
                <w:color w:val="000000" w:themeColor="text1"/>
              </w:rPr>
              <w:t xml:space="preserve">        </w:t>
            </w:r>
            <w:r w:rsidRPr="00B64CCC">
              <w:rPr>
                <w:rFonts w:eastAsia="標楷體"/>
                <w:color w:val="000000" w:themeColor="text1"/>
              </w:rPr>
              <w:t>樓</w:t>
            </w:r>
          </w:p>
        </w:tc>
      </w:tr>
      <w:tr w:rsidR="00B64CCC" w:rsidRPr="00B64CCC" w14:paraId="7F39EC66" w14:textId="77777777" w:rsidTr="00DE25FF">
        <w:trPr>
          <w:trHeight w:val="510"/>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87647"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連絡電話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70E9"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住家</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82CB" w14:textId="77777777" w:rsidR="001360C1" w:rsidRPr="00B64CCC" w:rsidRDefault="001360C1" w:rsidP="00DE25FF">
            <w:pPr>
              <w:spacing w:line="460" w:lineRule="exact"/>
              <w:jc w:val="both"/>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C922C"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傳真</w:t>
            </w: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04F2B" w14:textId="77777777" w:rsidR="001360C1" w:rsidRPr="00B64CCC" w:rsidRDefault="001360C1" w:rsidP="00DE25FF">
            <w:pPr>
              <w:spacing w:line="460" w:lineRule="exact"/>
              <w:jc w:val="both"/>
              <w:rPr>
                <w:rFonts w:eastAsia="標楷體"/>
                <w:color w:val="000000" w:themeColor="text1"/>
              </w:rPr>
            </w:pPr>
          </w:p>
        </w:tc>
      </w:tr>
      <w:tr w:rsidR="00B64CCC" w:rsidRPr="00B64CCC" w14:paraId="538EFFE6" w14:textId="77777777" w:rsidTr="00DE25FF">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F1412" w14:textId="77777777" w:rsidR="001360C1" w:rsidRPr="00B64CCC" w:rsidRDefault="001360C1" w:rsidP="00DE25FF">
            <w:pPr>
              <w:spacing w:line="460" w:lineRule="exact"/>
              <w:rPr>
                <w:rFonts w:eastAsia="標楷體"/>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1F517"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辦公室</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46B9D" w14:textId="77777777" w:rsidR="001360C1" w:rsidRPr="00B64CCC" w:rsidRDefault="001360C1" w:rsidP="00DE25FF">
            <w:pPr>
              <w:spacing w:line="460" w:lineRule="exact"/>
              <w:jc w:val="both"/>
              <w:rPr>
                <w:rFonts w:eastAsia="標楷體"/>
                <w:color w:val="000000" w:themeColor="text1"/>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15455" w14:textId="77777777" w:rsidR="001360C1" w:rsidRPr="00B64CCC" w:rsidRDefault="001360C1" w:rsidP="00DE25FF">
            <w:pPr>
              <w:spacing w:line="460" w:lineRule="exact"/>
              <w:jc w:val="center"/>
              <w:rPr>
                <w:rFonts w:ascii="Times New Roman" w:eastAsia="標楷體" w:hAnsi="Times New Roman"/>
                <w:color w:val="000000" w:themeColor="text1"/>
              </w:rPr>
            </w:pPr>
            <w:r w:rsidRPr="00B64CCC">
              <w:rPr>
                <w:rFonts w:ascii="Times New Roman" w:eastAsia="標楷體" w:hAnsi="Times New Roman"/>
                <w:color w:val="000000" w:themeColor="text1"/>
              </w:rPr>
              <w:t>*EMAIL</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D02BE" w14:textId="77777777" w:rsidR="001360C1" w:rsidRPr="00B64CCC" w:rsidRDefault="001360C1" w:rsidP="00DE25FF">
            <w:pPr>
              <w:spacing w:line="460" w:lineRule="exact"/>
              <w:jc w:val="both"/>
              <w:rPr>
                <w:rFonts w:eastAsia="標楷體"/>
                <w:color w:val="000000" w:themeColor="text1"/>
              </w:rPr>
            </w:pPr>
          </w:p>
        </w:tc>
      </w:tr>
      <w:tr w:rsidR="00B64CCC" w:rsidRPr="00B64CCC" w14:paraId="651F4CEE" w14:textId="77777777" w:rsidTr="00DE25FF">
        <w:trPr>
          <w:trHeight w:val="424"/>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C0255" w14:textId="77777777" w:rsidR="001360C1" w:rsidRPr="00B64CCC" w:rsidRDefault="001360C1" w:rsidP="00DE25FF">
            <w:pPr>
              <w:spacing w:line="460" w:lineRule="exact"/>
              <w:rPr>
                <w:rFonts w:eastAsia="標楷體"/>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2404E"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w:t>
            </w:r>
            <w:r w:rsidRPr="00B64CCC">
              <w:rPr>
                <w:rFonts w:eastAsia="標楷體"/>
                <w:color w:val="000000" w:themeColor="text1"/>
              </w:rPr>
              <w:t>行動</w:t>
            </w:r>
          </w:p>
          <w:p w14:paraId="7599F0D6"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電話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92F5D" w14:textId="77777777" w:rsidR="001360C1" w:rsidRPr="00B64CCC" w:rsidRDefault="001360C1" w:rsidP="00DE25FF">
            <w:pPr>
              <w:spacing w:line="460" w:lineRule="exact"/>
              <w:jc w:val="both"/>
              <w:rPr>
                <w:rFonts w:eastAsia="標楷體"/>
                <w:color w:val="000000" w:themeColor="text1"/>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AD2BC" w14:textId="77777777" w:rsidR="001360C1" w:rsidRPr="00B64CCC" w:rsidRDefault="001360C1" w:rsidP="00DE25FF">
            <w:pPr>
              <w:spacing w:line="460" w:lineRule="exact"/>
              <w:jc w:val="center"/>
              <w:rPr>
                <w:rFonts w:eastAsia="標楷體"/>
                <w:color w:val="000000" w:themeColor="text1"/>
                <w:szCs w:val="24"/>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348DF" w14:textId="77777777" w:rsidR="001360C1" w:rsidRPr="00B64CCC" w:rsidRDefault="001360C1" w:rsidP="00DE25FF">
            <w:pPr>
              <w:spacing w:line="460" w:lineRule="exact"/>
              <w:rPr>
                <w:rFonts w:eastAsia="標楷體"/>
                <w:color w:val="000000" w:themeColor="text1"/>
                <w:szCs w:val="24"/>
              </w:rPr>
            </w:pPr>
          </w:p>
        </w:tc>
      </w:tr>
      <w:tr w:rsidR="00B64CCC" w:rsidRPr="00B64CCC" w14:paraId="59AAE692" w14:textId="77777777" w:rsidTr="00DE25FF">
        <w:trPr>
          <w:trHeight w:val="5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72FF5"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服務單位</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7C09D" w14:textId="77777777" w:rsidR="001360C1" w:rsidRPr="00B64CCC" w:rsidRDefault="001360C1" w:rsidP="00DE25FF">
            <w:pPr>
              <w:spacing w:line="460" w:lineRule="exact"/>
              <w:jc w:val="both"/>
              <w:rPr>
                <w:rFonts w:eastAsia="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5358E" w14:textId="77777777" w:rsidR="001360C1" w:rsidRPr="00B64CCC" w:rsidRDefault="001360C1" w:rsidP="00DE25FF">
            <w:pPr>
              <w:spacing w:line="460" w:lineRule="exact"/>
              <w:jc w:val="center"/>
              <w:rPr>
                <w:rFonts w:eastAsia="標楷體"/>
                <w:color w:val="000000" w:themeColor="text1"/>
              </w:rPr>
            </w:pPr>
            <w:r w:rsidRPr="00B64CCC">
              <w:rPr>
                <w:rFonts w:eastAsia="標楷體"/>
                <w:color w:val="000000" w:themeColor="text1"/>
              </w:rPr>
              <w:t>職稱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45F5A" w14:textId="77777777" w:rsidR="001360C1" w:rsidRPr="00B64CCC" w:rsidRDefault="001360C1" w:rsidP="00DE25FF">
            <w:pPr>
              <w:spacing w:line="460" w:lineRule="exact"/>
              <w:jc w:val="both"/>
              <w:rPr>
                <w:rFonts w:eastAsia="標楷體"/>
                <w:color w:val="000000" w:themeColor="text1"/>
              </w:rPr>
            </w:pPr>
          </w:p>
        </w:tc>
      </w:tr>
      <w:tr w:rsidR="00B64CCC" w:rsidRPr="00B64CCC" w14:paraId="4DA6776A" w14:textId="77777777" w:rsidTr="00DE25FF">
        <w:trPr>
          <w:trHeight w:val="510"/>
          <w:jc w:val="center"/>
        </w:trPr>
        <w:tc>
          <w:tcPr>
            <w:tcW w:w="10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57F1" w14:textId="77777777" w:rsidR="001360C1" w:rsidRPr="00B64CCC" w:rsidRDefault="001360C1" w:rsidP="00DE25FF">
            <w:pPr>
              <w:spacing w:line="460" w:lineRule="exact"/>
              <w:jc w:val="both"/>
              <w:rPr>
                <w:color w:val="000000" w:themeColor="text1"/>
              </w:rPr>
            </w:pPr>
            <w:r w:rsidRPr="00B64CCC">
              <w:rPr>
                <w:rFonts w:eastAsia="標楷體"/>
                <w:color w:val="000000" w:themeColor="text1"/>
              </w:rPr>
              <w:t>最高學歷：</w:t>
            </w:r>
            <w:r w:rsidRPr="00B64CCC">
              <w:rPr>
                <w:rFonts w:ascii="Webdings" w:eastAsia="Webdings" w:hAnsi="Webdings" w:cs="Webdings"/>
                <w:color w:val="000000" w:themeColor="text1"/>
              </w:rPr>
              <w:t></w:t>
            </w:r>
            <w:r w:rsidRPr="00B64CCC">
              <w:rPr>
                <w:rFonts w:eastAsia="標楷體"/>
                <w:color w:val="000000" w:themeColor="text1"/>
              </w:rPr>
              <w:t>國中</w:t>
            </w:r>
            <w:r w:rsidRPr="00B64CCC">
              <w:rPr>
                <w:rFonts w:eastAsia="標楷體"/>
                <w:color w:val="000000" w:themeColor="text1"/>
              </w:rPr>
              <w:t>(</w:t>
            </w:r>
            <w:r w:rsidRPr="00B64CCC">
              <w:rPr>
                <w:rFonts w:eastAsia="標楷體"/>
                <w:color w:val="000000" w:themeColor="text1"/>
              </w:rPr>
              <w:t>含以下</w:t>
            </w:r>
            <w:r w:rsidRPr="00B64CCC">
              <w:rPr>
                <w:rFonts w:eastAsia="標楷體"/>
                <w:color w:val="000000" w:themeColor="text1"/>
              </w:rPr>
              <w:t>)</w:t>
            </w:r>
            <w:r w:rsidRPr="00B64CCC">
              <w:rPr>
                <w:rFonts w:eastAsia="標楷體"/>
                <w:color w:val="000000" w:themeColor="text1"/>
              </w:rPr>
              <w:t xml:space="preserve">　</w:t>
            </w:r>
            <w:r w:rsidRPr="00B64CCC">
              <w:rPr>
                <w:rFonts w:ascii="Webdings" w:eastAsia="Webdings" w:hAnsi="Webdings" w:cs="Webdings"/>
                <w:color w:val="000000" w:themeColor="text1"/>
              </w:rPr>
              <w:t></w:t>
            </w:r>
            <w:r w:rsidRPr="00B64CCC">
              <w:rPr>
                <w:rFonts w:eastAsia="標楷體"/>
                <w:color w:val="000000" w:themeColor="text1"/>
              </w:rPr>
              <w:t>高中</w:t>
            </w:r>
            <w:r w:rsidRPr="00B64CCC">
              <w:rPr>
                <w:rFonts w:eastAsia="標楷體"/>
                <w:color w:val="000000" w:themeColor="text1"/>
              </w:rPr>
              <w:t>(</w:t>
            </w:r>
            <w:r w:rsidRPr="00B64CCC">
              <w:rPr>
                <w:rFonts w:eastAsia="標楷體"/>
                <w:color w:val="000000" w:themeColor="text1"/>
              </w:rPr>
              <w:t>職</w:t>
            </w:r>
            <w:r w:rsidRPr="00B64CCC">
              <w:rPr>
                <w:rFonts w:eastAsia="標楷體"/>
                <w:color w:val="000000" w:themeColor="text1"/>
              </w:rPr>
              <w:t xml:space="preserve">)   </w:t>
            </w:r>
            <w:r w:rsidRPr="00B64CCC">
              <w:rPr>
                <w:rFonts w:ascii="Webdings" w:eastAsia="Webdings" w:hAnsi="Webdings" w:cs="Webdings"/>
                <w:color w:val="000000" w:themeColor="text1"/>
              </w:rPr>
              <w:t></w:t>
            </w:r>
            <w:r w:rsidRPr="00B64CCC">
              <w:rPr>
                <w:rFonts w:eastAsia="標楷體"/>
                <w:color w:val="000000" w:themeColor="text1"/>
              </w:rPr>
              <w:t>大學</w:t>
            </w:r>
            <w:r w:rsidRPr="00B64CCC">
              <w:rPr>
                <w:rFonts w:eastAsia="標楷體"/>
                <w:color w:val="000000" w:themeColor="text1"/>
              </w:rPr>
              <w:t>(</w:t>
            </w:r>
            <w:r w:rsidRPr="00B64CCC">
              <w:rPr>
                <w:rFonts w:eastAsia="標楷體"/>
                <w:color w:val="000000" w:themeColor="text1"/>
              </w:rPr>
              <w:t>專</w:t>
            </w:r>
            <w:r w:rsidRPr="00B64CCC">
              <w:rPr>
                <w:rFonts w:eastAsia="標楷體"/>
                <w:color w:val="000000" w:themeColor="text1"/>
              </w:rPr>
              <w:t xml:space="preserve">)  </w:t>
            </w:r>
            <w:r w:rsidRPr="00B64CCC">
              <w:rPr>
                <w:rFonts w:ascii="Webdings" w:eastAsia="Webdings" w:hAnsi="Webdings" w:cs="Webdings"/>
                <w:color w:val="000000" w:themeColor="text1"/>
              </w:rPr>
              <w:t></w:t>
            </w:r>
            <w:r w:rsidRPr="00B64CCC">
              <w:rPr>
                <w:rFonts w:eastAsia="標楷體"/>
                <w:color w:val="000000" w:themeColor="text1"/>
              </w:rPr>
              <w:t>研究所</w:t>
            </w:r>
          </w:p>
        </w:tc>
      </w:tr>
      <w:tr w:rsidR="00B64CCC" w:rsidRPr="00B64CCC" w14:paraId="614868C0" w14:textId="77777777" w:rsidTr="00DE25FF">
        <w:trPr>
          <w:trHeight w:val="510"/>
          <w:jc w:val="center"/>
        </w:trPr>
        <w:tc>
          <w:tcPr>
            <w:tcW w:w="10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00690" w14:textId="77777777" w:rsidR="001360C1" w:rsidRPr="00B64CCC" w:rsidRDefault="001360C1" w:rsidP="00DE25FF">
            <w:pPr>
              <w:spacing w:line="460" w:lineRule="exact"/>
              <w:rPr>
                <w:color w:val="000000" w:themeColor="text1"/>
              </w:rPr>
            </w:pPr>
            <w:r w:rsidRPr="00B64CCC">
              <w:rPr>
                <w:rFonts w:eastAsia="標楷體"/>
                <w:color w:val="000000" w:themeColor="text1"/>
              </w:rPr>
              <w:t xml:space="preserve">午餐：　　</w:t>
            </w:r>
            <w:r w:rsidRPr="00B64CCC">
              <w:rPr>
                <w:rFonts w:ascii="Webdings" w:eastAsia="Webdings" w:hAnsi="Webdings" w:cs="Webdings"/>
                <w:color w:val="000000" w:themeColor="text1"/>
              </w:rPr>
              <w:t></w:t>
            </w:r>
            <w:r w:rsidRPr="00B64CCC">
              <w:rPr>
                <w:rFonts w:eastAsia="標楷體"/>
                <w:color w:val="000000" w:themeColor="text1"/>
              </w:rPr>
              <w:t xml:space="preserve">葷　　</w:t>
            </w:r>
            <w:r w:rsidRPr="00B64CCC">
              <w:rPr>
                <w:rFonts w:ascii="Webdings" w:eastAsia="Webdings" w:hAnsi="Webdings" w:cs="Webdings"/>
                <w:color w:val="000000" w:themeColor="text1"/>
              </w:rPr>
              <w:t></w:t>
            </w:r>
            <w:r w:rsidRPr="00B64CCC">
              <w:rPr>
                <w:rFonts w:eastAsia="標楷體"/>
                <w:color w:val="000000" w:themeColor="text1"/>
              </w:rPr>
              <w:t>素</w:t>
            </w:r>
          </w:p>
        </w:tc>
      </w:tr>
    </w:tbl>
    <w:p w14:paraId="31E76E8F" w14:textId="77777777" w:rsidR="001360C1" w:rsidRPr="00B64CCC" w:rsidRDefault="001360C1" w:rsidP="001360C1">
      <w:pPr>
        <w:spacing w:line="460" w:lineRule="exact"/>
        <w:jc w:val="both"/>
        <w:rPr>
          <w:rFonts w:ascii="標楷體" w:eastAsia="標楷體" w:hAnsi="標楷體"/>
          <w:color w:val="000000" w:themeColor="text1"/>
          <w:szCs w:val="24"/>
        </w:rPr>
      </w:pPr>
      <w:r w:rsidRPr="00B64CCC">
        <w:rPr>
          <w:rFonts w:ascii="標楷體" w:eastAsia="標楷體" w:hAnsi="標楷體"/>
          <w:color w:val="000000" w:themeColor="text1"/>
          <w:szCs w:val="24"/>
        </w:rPr>
        <w:t>註：</w:t>
      </w:r>
    </w:p>
    <w:p w14:paraId="16893181" w14:textId="77777777" w:rsidR="001360C1" w:rsidRPr="00B64CCC" w:rsidRDefault="001360C1" w:rsidP="001360C1">
      <w:pPr>
        <w:pStyle w:val="a3"/>
        <w:widowControl/>
        <w:numPr>
          <w:ilvl w:val="2"/>
          <w:numId w:val="2"/>
        </w:numPr>
        <w:spacing w:line="360" w:lineRule="exact"/>
        <w:ind w:left="357" w:hanging="357"/>
        <w:jc w:val="both"/>
        <w:rPr>
          <w:rFonts w:ascii="標楷體" w:eastAsia="標楷體" w:hAnsi="標楷體"/>
          <w:color w:val="000000" w:themeColor="text1"/>
          <w:szCs w:val="24"/>
        </w:rPr>
      </w:pPr>
      <w:r w:rsidRPr="00B64CCC">
        <w:rPr>
          <w:rFonts w:ascii="標楷體" w:eastAsia="標楷體" w:hAnsi="標楷體"/>
          <w:color w:val="000000" w:themeColor="text1"/>
          <w:szCs w:val="24"/>
        </w:rPr>
        <w:t>加註「*」為必填欄位，請務必詳實填寫。</w:t>
      </w:r>
    </w:p>
    <w:p w14:paraId="283CD544" w14:textId="77777777" w:rsidR="001360C1" w:rsidRPr="00B64CCC" w:rsidRDefault="001360C1" w:rsidP="001360C1">
      <w:pPr>
        <w:pStyle w:val="a3"/>
        <w:widowControl/>
        <w:numPr>
          <w:ilvl w:val="2"/>
          <w:numId w:val="2"/>
        </w:numPr>
        <w:spacing w:line="360" w:lineRule="exact"/>
        <w:ind w:left="357" w:hanging="357"/>
        <w:jc w:val="both"/>
        <w:rPr>
          <w:rFonts w:ascii="標楷體" w:eastAsia="標楷體" w:hAnsi="標楷體"/>
          <w:color w:val="000000" w:themeColor="text1"/>
          <w:szCs w:val="24"/>
        </w:rPr>
      </w:pPr>
      <w:r w:rsidRPr="00B64CCC">
        <w:rPr>
          <w:rFonts w:ascii="標楷體" w:eastAsia="標楷體" w:hAnsi="標楷體"/>
          <w:color w:val="000000" w:themeColor="text1"/>
          <w:szCs w:val="24"/>
        </w:rPr>
        <w:t>參加防災士課程</w:t>
      </w:r>
      <w:r w:rsidRPr="00B64CCC">
        <w:rPr>
          <w:rFonts w:ascii="標楷體" w:eastAsia="標楷體" w:hAnsi="標楷體" w:hint="eastAsia"/>
          <w:color w:val="000000" w:themeColor="text1"/>
          <w:szCs w:val="24"/>
        </w:rPr>
        <w:t>，</w:t>
      </w:r>
      <w:r w:rsidRPr="00B64CCC">
        <w:rPr>
          <w:rFonts w:ascii="標楷體" w:eastAsia="標楷體" w:hAnsi="標楷體"/>
          <w:color w:val="000000" w:themeColor="text1"/>
          <w:szCs w:val="24"/>
        </w:rPr>
        <w:t>務必確認兩日課程皆可全程參與，並經測驗合格始能取得防災士資格。</w:t>
      </w:r>
    </w:p>
    <w:p w14:paraId="40CE5C68" w14:textId="77777777" w:rsidR="001360C1" w:rsidRPr="00B64CCC" w:rsidRDefault="001360C1" w:rsidP="001360C1">
      <w:pPr>
        <w:pStyle w:val="a3"/>
        <w:widowControl/>
        <w:numPr>
          <w:ilvl w:val="2"/>
          <w:numId w:val="2"/>
        </w:numPr>
        <w:spacing w:line="360" w:lineRule="exact"/>
        <w:ind w:left="357" w:hanging="357"/>
        <w:jc w:val="both"/>
        <w:rPr>
          <w:rFonts w:ascii="標楷體" w:eastAsia="標楷體" w:hAnsi="標楷體"/>
          <w:color w:val="000000" w:themeColor="text1"/>
          <w:szCs w:val="24"/>
        </w:rPr>
      </w:pPr>
      <w:r w:rsidRPr="00B64CCC">
        <w:rPr>
          <w:rFonts w:ascii="標楷體" w:eastAsia="標楷體" w:hAnsi="標楷體"/>
          <w:color w:val="000000" w:themeColor="text1"/>
          <w:szCs w:val="24"/>
        </w:rPr>
        <w:t>參加進階防災士課程，如一年內未能完整參加進階防災士課程，受訓學員應重新參訓。</w:t>
      </w:r>
    </w:p>
    <w:p w14:paraId="47BBDF4B" w14:textId="77777777" w:rsidR="001360C1" w:rsidRPr="00B64CCC" w:rsidRDefault="001360C1" w:rsidP="001360C1">
      <w:pPr>
        <w:tabs>
          <w:tab w:val="left" w:pos="540"/>
          <w:tab w:val="left" w:pos="1004"/>
        </w:tabs>
        <w:suppressAutoHyphens w:val="0"/>
        <w:spacing w:line="460" w:lineRule="exact"/>
        <w:ind w:left="567"/>
        <w:textAlignment w:val="auto"/>
        <w:rPr>
          <w:rFonts w:eastAsia="標楷體"/>
          <w:bCs/>
          <w:color w:val="000000" w:themeColor="text1"/>
          <w:sz w:val="28"/>
          <w:szCs w:val="28"/>
        </w:rPr>
      </w:pPr>
    </w:p>
    <w:p w14:paraId="0D720E1A" w14:textId="77777777" w:rsidR="001360C1" w:rsidRPr="009301FB" w:rsidRDefault="001360C1" w:rsidP="001360C1">
      <w:pPr>
        <w:numPr>
          <w:ilvl w:val="0"/>
          <w:numId w:val="2"/>
        </w:numPr>
        <w:tabs>
          <w:tab w:val="left" w:pos="540"/>
          <w:tab w:val="left" w:pos="1004"/>
        </w:tabs>
        <w:suppressAutoHyphens w:val="0"/>
        <w:spacing w:line="460" w:lineRule="exact"/>
        <w:ind w:left="567" w:hanging="567"/>
        <w:textAlignment w:val="auto"/>
        <w:rPr>
          <w:rFonts w:eastAsia="標楷體"/>
          <w:b/>
          <w:color w:val="000000" w:themeColor="text1"/>
          <w:sz w:val="28"/>
          <w:szCs w:val="28"/>
        </w:rPr>
      </w:pPr>
      <w:r w:rsidRPr="009301FB">
        <w:rPr>
          <w:rFonts w:eastAsia="標楷體"/>
          <w:b/>
          <w:color w:val="000000" w:themeColor="text1"/>
          <w:sz w:val="28"/>
          <w:szCs w:val="28"/>
        </w:rPr>
        <w:t>注意事項</w:t>
      </w:r>
    </w:p>
    <w:p w14:paraId="6B93A45B" w14:textId="40AA7E93" w:rsidR="001360C1" w:rsidRPr="00AC22B5" w:rsidRDefault="009301FB" w:rsidP="009F4353">
      <w:pPr>
        <w:pStyle w:val="a3"/>
        <w:tabs>
          <w:tab w:val="left" w:pos="260"/>
        </w:tabs>
        <w:spacing w:line="460" w:lineRule="exact"/>
        <w:ind w:left="1320"/>
        <w:rPr>
          <w:rFonts w:eastAsia="標楷體"/>
          <w:color w:val="000000" w:themeColor="text1"/>
          <w:sz w:val="28"/>
        </w:rPr>
      </w:pPr>
      <w:r w:rsidRPr="00AC22B5">
        <w:rPr>
          <w:rFonts w:eastAsia="標楷體"/>
          <w:color w:val="000000" w:themeColor="text1"/>
          <w:sz w:val="28"/>
        </w:rPr>
        <w:t>天然災害經發布停止上班</w:t>
      </w:r>
      <w:r w:rsidRPr="00AC22B5">
        <w:rPr>
          <w:rFonts w:eastAsia="標楷體" w:hint="eastAsia"/>
          <w:color w:val="000000" w:themeColor="text1"/>
          <w:sz w:val="28"/>
        </w:rPr>
        <w:t>，</w:t>
      </w:r>
      <w:r w:rsidRPr="00AC22B5">
        <w:rPr>
          <w:rFonts w:eastAsia="標楷體"/>
          <w:color w:val="000000" w:themeColor="text1"/>
          <w:sz w:val="28"/>
        </w:rPr>
        <w:t>本次培訓因故延期或停辦</w:t>
      </w:r>
      <w:r w:rsidR="00AC22B5" w:rsidRPr="00AC22B5">
        <w:rPr>
          <w:rFonts w:eastAsia="標楷體" w:hint="eastAsia"/>
          <w:color w:val="000000" w:themeColor="text1"/>
          <w:sz w:val="28"/>
        </w:rPr>
        <w:t>。</w:t>
      </w:r>
    </w:p>
    <w:p w14:paraId="40F0108A" w14:textId="77777777" w:rsidR="00AC22B5" w:rsidRPr="00AC22B5" w:rsidRDefault="00AC22B5" w:rsidP="00AC22B5">
      <w:pPr>
        <w:pStyle w:val="a3"/>
        <w:tabs>
          <w:tab w:val="left" w:pos="260"/>
        </w:tabs>
        <w:spacing w:line="460" w:lineRule="exact"/>
        <w:ind w:left="1320"/>
        <w:rPr>
          <w:rFonts w:eastAsia="標楷體"/>
          <w:color w:val="000000" w:themeColor="text1"/>
          <w:sz w:val="28"/>
        </w:rPr>
      </w:pPr>
    </w:p>
    <w:p w14:paraId="3638CDAA" w14:textId="77777777" w:rsidR="001360C1" w:rsidRPr="00AC22B5" w:rsidRDefault="001360C1" w:rsidP="001360C1">
      <w:pPr>
        <w:numPr>
          <w:ilvl w:val="0"/>
          <w:numId w:val="2"/>
        </w:numPr>
        <w:tabs>
          <w:tab w:val="left" w:pos="540"/>
          <w:tab w:val="left" w:pos="1004"/>
        </w:tabs>
        <w:suppressAutoHyphens w:val="0"/>
        <w:spacing w:line="460" w:lineRule="exact"/>
        <w:ind w:left="566" w:hanging="566"/>
        <w:textAlignment w:val="auto"/>
        <w:rPr>
          <w:rFonts w:ascii="標楷體" w:eastAsia="標楷體" w:hAnsi="標楷體"/>
          <w:b/>
          <w:bCs/>
          <w:color w:val="000000" w:themeColor="text1"/>
          <w:sz w:val="28"/>
          <w:szCs w:val="28"/>
        </w:rPr>
      </w:pPr>
      <w:r w:rsidRPr="00AC22B5">
        <w:rPr>
          <w:rFonts w:ascii="標楷體" w:eastAsia="標楷體" w:hAnsi="標楷體" w:hint="eastAsia"/>
          <w:b/>
          <w:bCs/>
          <w:color w:val="000000" w:themeColor="text1"/>
          <w:sz w:val="28"/>
          <w:szCs w:val="28"/>
        </w:rPr>
        <w:t>教學器材及設備說明</w:t>
      </w:r>
    </w:p>
    <w:p w14:paraId="1B90A875" w14:textId="44B397FD" w:rsidR="00AC22B5" w:rsidRPr="00AC22B5" w:rsidRDefault="001360C1" w:rsidP="001360C1">
      <w:pPr>
        <w:tabs>
          <w:tab w:val="left" w:pos="260"/>
        </w:tabs>
        <w:spacing w:line="460" w:lineRule="exact"/>
        <w:ind w:left="566"/>
        <w:rPr>
          <w:rFonts w:ascii="標楷體" w:eastAsia="標楷體" w:hAnsi="標楷體"/>
          <w:color w:val="000000" w:themeColor="text1"/>
          <w:sz w:val="28"/>
          <w:szCs w:val="28"/>
        </w:rPr>
      </w:pPr>
      <w:r w:rsidRPr="00B64CCC">
        <w:rPr>
          <w:rFonts w:ascii="標楷體" w:eastAsia="標楷體" w:hAnsi="標楷體" w:hint="eastAsia"/>
          <w:color w:val="000000" w:themeColor="text1"/>
          <w:sz w:val="28"/>
          <w:szCs w:val="28"/>
        </w:rPr>
        <w:t>防災士培訓所需用到之教學器材及設備，詳如下列所示。</w:t>
      </w:r>
    </w:p>
    <w:tbl>
      <w:tblPr>
        <w:tblStyle w:val="ad"/>
        <w:tblW w:w="9515" w:type="dxa"/>
        <w:tblInd w:w="-289" w:type="dxa"/>
        <w:tblLook w:val="04A0" w:firstRow="1" w:lastRow="0" w:firstColumn="1" w:lastColumn="0" w:noHBand="0" w:noVBand="1"/>
      </w:tblPr>
      <w:tblGrid>
        <w:gridCol w:w="2343"/>
        <w:gridCol w:w="5708"/>
        <w:gridCol w:w="1464"/>
      </w:tblGrid>
      <w:tr w:rsidR="00B64CCC" w:rsidRPr="00B64CCC" w14:paraId="72CC5F83" w14:textId="77777777" w:rsidTr="00AC22B5">
        <w:trPr>
          <w:trHeight w:val="389"/>
          <w:tblHeader/>
        </w:trPr>
        <w:tc>
          <w:tcPr>
            <w:tcW w:w="2343" w:type="dxa"/>
            <w:shd w:val="clear" w:color="auto" w:fill="D9D9D9" w:themeFill="background1" w:themeFillShade="D9"/>
            <w:vAlign w:val="center"/>
          </w:tcPr>
          <w:p w14:paraId="1A76DC3C" w14:textId="77777777" w:rsidR="001360C1" w:rsidRPr="00B64CCC" w:rsidRDefault="001360C1" w:rsidP="00DE25FF">
            <w:pPr>
              <w:pStyle w:val="ae"/>
              <w:spacing w:beforeLines="0" w:before="0" w:afterLines="0" w:after="0"/>
              <w:jc w:val="center"/>
              <w:rPr>
                <w:rFonts w:ascii="Times New Roman" w:hAnsi="Times New Roman" w:cs="Times New Roman"/>
                <w:color w:val="000000" w:themeColor="text1"/>
              </w:rPr>
            </w:pPr>
            <w:r w:rsidRPr="00B64CCC">
              <w:rPr>
                <w:rFonts w:ascii="Times New Roman" w:hAnsi="Times New Roman" w:cs="Times New Roman" w:hint="eastAsia"/>
                <w:color w:val="000000" w:themeColor="text1"/>
              </w:rPr>
              <w:t>課程</w:t>
            </w:r>
          </w:p>
        </w:tc>
        <w:tc>
          <w:tcPr>
            <w:tcW w:w="5708" w:type="dxa"/>
            <w:shd w:val="clear" w:color="auto" w:fill="D9D9D9" w:themeFill="background1" w:themeFillShade="D9"/>
            <w:vAlign w:val="center"/>
          </w:tcPr>
          <w:p w14:paraId="5CEBABE2" w14:textId="77777777" w:rsidR="001360C1" w:rsidRPr="00B64CCC" w:rsidRDefault="001360C1" w:rsidP="00DE25FF">
            <w:pPr>
              <w:pStyle w:val="ae"/>
              <w:spacing w:beforeLines="0" w:before="0" w:afterLines="0" w:after="0"/>
              <w:jc w:val="center"/>
              <w:rPr>
                <w:rFonts w:ascii="Times New Roman" w:hAnsi="Times New Roman" w:cs="Times New Roman"/>
                <w:color w:val="000000" w:themeColor="text1"/>
              </w:rPr>
            </w:pPr>
            <w:r w:rsidRPr="00B64CCC">
              <w:rPr>
                <w:rFonts w:ascii="Times New Roman" w:hAnsi="Times New Roman" w:cs="Times New Roman" w:hint="eastAsia"/>
                <w:color w:val="000000" w:themeColor="text1"/>
              </w:rPr>
              <w:t>培訓所需用到之教學器材及設備</w:t>
            </w:r>
          </w:p>
        </w:tc>
        <w:tc>
          <w:tcPr>
            <w:tcW w:w="1464" w:type="dxa"/>
            <w:shd w:val="clear" w:color="auto" w:fill="D9D9D9" w:themeFill="background1" w:themeFillShade="D9"/>
          </w:tcPr>
          <w:p w14:paraId="582DDEE2" w14:textId="77777777" w:rsidR="001360C1" w:rsidRPr="00B64CCC" w:rsidRDefault="001360C1" w:rsidP="00DE25FF">
            <w:pPr>
              <w:pStyle w:val="ae"/>
              <w:spacing w:beforeLines="0" w:before="0" w:afterLines="0" w:after="0"/>
              <w:jc w:val="center"/>
              <w:rPr>
                <w:rFonts w:ascii="Times New Roman" w:hAnsi="Times New Roman" w:cs="Times New Roman"/>
                <w:color w:val="000000" w:themeColor="text1"/>
              </w:rPr>
            </w:pPr>
            <w:r w:rsidRPr="00B64CCC">
              <w:rPr>
                <w:rFonts w:ascii="Times New Roman" w:hAnsi="Times New Roman" w:cs="Times New Roman"/>
                <w:color w:val="000000" w:themeColor="text1"/>
              </w:rPr>
              <w:t>保管人</w:t>
            </w:r>
          </w:p>
        </w:tc>
      </w:tr>
      <w:tr w:rsidR="00B64CCC" w:rsidRPr="00B64CCC" w14:paraId="5B110C17" w14:textId="77777777" w:rsidTr="00AC22B5">
        <w:trPr>
          <w:trHeight w:val="609"/>
        </w:trPr>
        <w:tc>
          <w:tcPr>
            <w:tcW w:w="2343" w:type="dxa"/>
            <w:vAlign w:val="center"/>
          </w:tcPr>
          <w:p w14:paraId="25791582" w14:textId="77777777" w:rsidR="001360C1" w:rsidRPr="00B64CCC" w:rsidRDefault="001360C1" w:rsidP="00DE25FF">
            <w:pPr>
              <w:pStyle w:val="ae"/>
              <w:spacing w:beforeLines="0" w:before="0" w:afterLines="0" w:after="0"/>
              <w:jc w:val="center"/>
              <w:rPr>
                <w:rFonts w:ascii="Times New Roman" w:hAnsi="Times New Roman" w:cs="Times New Roman"/>
                <w:color w:val="000000" w:themeColor="text1"/>
              </w:rPr>
            </w:pPr>
            <w:r w:rsidRPr="00B64CCC">
              <w:rPr>
                <w:rFonts w:ascii="標楷體" w:hAnsi="標楷體"/>
                <w:color w:val="000000" w:themeColor="text1"/>
              </w:rPr>
              <w:t>基礎急救訓練</w:t>
            </w:r>
            <w:r w:rsidRPr="00B64CCC">
              <w:rPr>
                <w:rFonts w:ascii="標楷體" w:hAnsi="標楷體" w:hint="eastAsia"/>
                <w:color w:val="000000" w:themeColor="text1"/>
              </w:rPr>
              <w:t>/急救</w:t>
            </w:r>
            <w:r w:rsidRPr="00B64CCC">
              <w:rPr>
                <w:rFonts w:ascii="標楷體" w:hAnsi="標楷體"/>
                <w:color w:val="000000" w:themeColor="text1"/>
              </w:rPr>
              <w:t>措施實作</w:t>
            </w:r>
          </w:p>
        </w:tc>
        <w:tc>
          <w:tcPr>
            <w:tcW w:w="5708" w:type="dxa"/>
            <w:vAlign w:val="center"/>
          </w:tcPr>
          <w:p w14:paraId="313AEBE0" w14:textId="77777777" w:rsidR="001360C1" w:rsidRPr="00B64CCC" w:rsidRDefault="001360C1" w:rsidP="00DE25FF">
            <w:pPr>
              <w:pStyle w:val="ae"/>
              <w:autoSpaceDE w:val="0"/>
              <w:spacing w:beforeLines="0" w:before="0" w:afterLines="0" w:after="0"/>
              <w:rPr>
                <w:rFonts w:ascii="Times New Roman" w:hAnsi="Times New Roman" w:cs="Times New Roman"/>
                <w:color w:val="000000" w:themeColor="text1"/>
              </w:rPr>
            </w:pPr>
            <w:r w:rsidRPr="00B64CCC">
              <w:rPr>
                <w:rFonts w:ascii="Times New Roman" w:hAnsi="Times New Roman" w:cs="Times New Roman"/>
                <w:color w:val="000000" w:themeColor="text1"/>
              </w:rPr>
              <w:t>CPR</w:t>
            </w:r>
            <w:r w:rsidRPr="00B64CCC">
              <w:rPr>
                <w:rFonts w:ascii="Times New Roman" w:hAnsi="Times New Roman" w:cs="Times New Roman"/>
                <w:color w:val="000000" w:themeColor="text1"/>
              </w:rPr>
              <w:t>及</w:t>
            </w:r>
            <w:r w:rsidRPr="00B64CCC">
              <w:rPr>
                <w:rFonts w:ascii="Times New Roman" w:hAnsi="Times New Roman" w:cs="Times New Roman"/>
                <w:color w:val="000000" w:themeColor="text1"/>
              </w:rPr>
              <w:t>AED</w:t>
            </w:r>
            <w:r w:rsidRPr="00B64CCC">
              <w:rPr>
                <w:rFonts w:ascii="Times New Roman" w:hAnsi="Times New Roman" w:cs="Times New Roman"/>
                <w:color w:val="000000" w:themeColor="text1"/>
              </w:rPr>
              <w:t>等教具</w:t>
            </w:r>
          </w:p>
        </w:tc>
        <w:tc>
          <w:tcPr>
            <w:tcW w:w="1464" w:type="dxa"/>
          </w:tcPr>
          <w:p w14:paraId="3C77CD70" w14:textId="3F3FB52A" w:rsidR="001360C1" w:rsidRPr="00B64CCC" w:rsidRDefault="00AC22B5" w:rsidP="00AC22B5">
            <w:pPr>
              <w:pStyle w:val="ae"/>
              <w:spacing w:beforeLines="0" w:before="0" w:afterLines="0" w:after="0"/>
              <w:jc w:val="center"/>
              <w:rPr>
                <w:rFonts w:ascii="Times New Roman" w:hAnsi="Times New Roman" w:cs="Times New Roman"/>
                <w:color w:val="000000" w:themeColor="text1"/>
              </w:rPr>
            </w:pPr>
            <w:r>
              <w:rPr>
                <w:rFonts w:ascii="Times New Roman" w:hAnsi="Times New Roman" w:cs="Times New Roman" w:hint="eastAsia"/>
                <w:color w:val="000000" w:themeColor="text1"/>
              </w:rPr>
              <w:t>臺南市消防隊</w:t>
            </w:r>
          </w:p>
        </w:tc>
      </w:tr>
      <w:tr w:rsidR="00B64CCC" w:rsidRPr="00B64CCC" w14:paraId="05DDCB96" w14:textId="77777777" w:rsidTr="00AC22B5">
        <w:trPr>
          <w:trHeight w:val="609"/>
        </w:trPr>
        <w:tc>
          <w:tcPr>
            <w:tcW w:w="2343" w:type="dxa"/>
            <w:vAlign w:val="center"/>
          </w:tcPr>
          <w:p w14:paraId="5ADDAE56" w14:textId="77777777" w:rsidR="001360C1" w:rsidRPr="00B64CCC" w:rsidRDefault="001360C1" w:rsidP="00DE25FF">
            <w:pPr>
              <w:pStyle w:val="ae"/>
              <w:spacing w:beforeLines="0" w:before="0" w:afterLines="0" w:after="0"/>
              <w:jc w:val="center"/>
              <w:rPr>
                <w:rFonts w:ascii="Times New Roman" w:hAnsi="Times New Roman" w:cs="Times New Roman"/>
                <w:color w:val="000000" w:themeColor="text1"/>
              </w:rPr>
            </w:pPr>
            <w:r w:rsidRPr="00B64CCC">
              <w:rPr>
                <w:rFonts w:ascii="Times New Roman" w:hAnsi="Times New Roman" w:cs="Times New Roman"/>
                <w:color w:val="000000" w:themeColor="text1"/>
              </w:rPr>
              <w:t>避難收容處所開設</w:t>
            </w:r>
          </w:p>
        </w:tc>
        <w:tc>
          <w:tcPr>
            <w:tcW w:w="5708" w:type="dxa"/>
            <w:vAlign w:val="center"/>
          </w:tcPr>
          <w:p w14:paraId="057607FD" w14:textId="77777777" w:rsidR="001360C1" w:rsidRPr="00B64CCC" w:rsidRDefault="001360C1" w:rsidP="00DE25FF">
            <w:pPr>
              <w:pStyle w:val="ae"/>
              <w:autoSpaceDE w:val="0"/>
              <w:spacing w:beforeLines="0" w:before="0" w:afterLines="0" w:after="0"/>
              <w:rPr>
                <w:rFonts w:ascii="Times New Roman" w:hAnsi="Times New Roman" w:cs="Times New Roman"/>
                <w:color w:val="000000" w:themeColor="text1"/>
              </w:rPr>
            </w:pPr>
            <w:r w:rsidRPr="00B64CCC">
              <w:rPr>
                <w:rFonts w:ascii="Times New Roman" w:hAnsi="Times New Roman" w:cs="Times New Roman" w:hint="eastAsia"/>
                <w:color w:val="000000" w:themeColor="text1"/>
              </w:rPr>
              <w:t>1.</w:t>
            </w:r>
            <w:r w:rsidRPr="00B64CCC">
              <w:rPr>
                <w:rFonts w:ascii="Times New Roman" w:hAnsi="Times New Roman" w:cs="Times New Roman"/>
                <w:color w:val="000000" w:themeColor="text1"/>
              </w:rPr>
              <w:t>避難收容場所</w:t>
            </w:r>
            <w:r w:rsidRPr="00B64CCC">
              <w:rPr>
                <w:rFonts w:ascii="Times New Roman" w:hAnsi="Times New Roman" w:cs="Times New Roman" w:hint="eastAsia"/>
                <w:color w:val="000000" w:themeColor="text1"/>
              </w:rPr>
              <w:t>實作所需之</w:t>
            </w:r>
            <w:r w:rsidRPr="00B64CCC">
              <w:rPr>
                <w:rFonts w:ascii="Times New Roman" w:hAnsi="Times New Roman" w:cs="Times New Roman"/>
                <w:color w:val="000000" w:themeColor="text1"/>
              </w:rPr>
              <w:t>空間</w:t>
            </w:r>
          </w:p>
          <w:p w14:paraId="1C1D3A39" w14:textId="07398C27" w:rsidR="001360C1" w:rsidRPr="00B64CCC" w:rsidRDefault="001360C1" w:rsidP="00DE25FF">
            <w:pPr>
              <w:pStyle w:val="ae"/>
              <w:autoSpaceDE w:val="0"/>
              <w:spacing w:beforeLines="0" w:before="0" w:afterLines="0" w:after="0"/>
              <w:ind w:left="180" w:hangingChars="75" w:hanging="180"/>
              <w:rPr>
                <w:rFonts w:ascii="Times New Roman" w:hAnsi="Times New Roman" w:cs="Times New Roman"/>
                <w:color w:val="000000" w:themeColor="text1"/>
              </w:rPr>
            </w:pPr>
            <w:r w:rsidRPr="00B64CCC">
              <w:rPr>
                <w:rFonts w:ascii="Times New Roman" w:hAnsi="Times New Roman" w:cs="Times New Roman" w:hint="eastAsia"/>
                <w:color w:val="000000" w:themeColor="text1"/>
              </w:rPr>
              <w:t>2.</w:t>
            </w:r>
            <w:r w:rsidRPr="00B64CCC">
              <w:rPr>
                <w:rFonts w:ascii="Times New Roman" w:hAnsi="Times New Roman" w:cs="Times New Roman" w:hint="eastAsia"/>
                <w:color w:val="000000" w:themeColor="text1"/>
              </w:rPr>
              <w:t>避難收容場所開設所需之器材與設備</w:t>
            </w:r>
          </w:p>
        </w:tc>
        <w:tc>
          <w:tcPr>
            <w:tcW w:w="1464" w:type="dxa"/>
          </w:tcPr>
          <w:p w14:paraId="284F50DC" w14:textId="2034629E" w:rsidR="001360C1" w:rsidRPr="00B64CCC" w:rsidRDefault="00AC22B5" w:rsidP="00AC22B5">
            <w:pPr>
              <w:pStyle w:val="ae"/>
              <w:spacing w:beforeLines="0" w:before="0" w:afterLines="0" w:after="0"/>
              <w:jc w:val="center"/>
              <w:rPr>
                <w:rFonts w:ascii="Times New Roman" w:hAnsi="Times New Roman" w:cs="Times New Roman"/>
                <w:color w:val="000000" w:themeColor="text1"/>
              </w:rPr>
            </w:pPr>
            <w:r>
              <w:rPr>
                <w:rFonts w:ascii="Times New Roman" w:hAnsi="Times New Roman" w:cs="Times New Roman" w:hint="eastAsia"/>
                <w:color w:val="000000" w:themeColor="text1"/>
              </w:rPr>
              <w:t>台灣生活環境安全與衛生學會</w:t>
            </w:r>
          </w:p>
        </w:tc>
      </w:tr>
    </w:tbl>
    <w:p w14:paraId="39261591" w14:textId="77777777" w:rsidR="00AC22B5" w:rsidRPr="00B64CCC" w:rsidRDefault="00AC22B5" w:rsidP="001360C1">
      <w:pPr>
        <w:tabs>
          <w:tab w:val="left" w:pos="540"/>
          <w:tab w:val="left" w:pos="1004"/>
        </w:tabs>
        <w:suppressAutoHyphens w:val="0"/>
        <w:spacing w:line="460" w:lineRule="exact"/>
        <w:ind w:left="566"/>
        <w:textAlignment w:val="auto"/>
        <w:rPr>
          <w:rFonts w:ascii="標楷體" w:eastAsia="標楷體" w:hAnsi="標楷體"/>
          <w:color w:val="000000" w:themeColor="text1"/>
          <w:sz w:val="28"/>
          <w:szCs w:val="28"/>
        </w:rPr>
      </w:pPr>
    </w:p>
    <w:p w14:paraId="44388EFE" w14:textId="0E0EC0D4" w:rsidR="001360C1" w:rsidRPr="00AC22B5" w:rsidRDefault="001360C1" w:rsidP="00AC22B5">
      <w:pPr>
        <w:tabs>
          <w:tab w:val="left" w:pos="540"/>
          <w:tab w:val="left" w:pos="1004"/>
        </w:tabs>
        <w:suppressAutoHyphens w:val="0"/>
        <w:spacing w:line="460" w:lineRule="exact"/>
        <w:ind w:left="566"/>
        <w:jc w:val="center"/>
        <w:textAlignment w:val="auto"/>
        <w:rPr>
          <w:rFonts w:ascii="標楷體" w:eastAsia="標楷體" w:hAnsi="標楷體"/>
          <w:color w:val="000000" w:themeColor="text1"/>
          <w:sz w:val="28"/>
          <w:szCs w:val="24"/>
        </w:rPr>
      </w:pPr>
      <w:r w:rsidRPr="00AC22B5">
        <w:rPr>
          <w:rFonts w:ascii="標楷體" w:eastAsia="標楷體" w:hAnsi="標楷體" w:hint="eastAsia"/>
          <w:color w:val="000000" w:themeColor="text1"/>
          <w:sz w:val="28"/>
          <w:szCs w:val="24"/>
        </w:rPr>
        <w:t>防災士開班計畫檢核表</w:t>
      </w:r>
    </w:p>
    <w:tbl>
      <w:tblPr>
        <w:tblStyle w:val="ad"/>
        <w:tblW w:w="9659" w:type="dxa"/>
        <w:jc w:val="center"/>
        <w:tblLook w:val="04A0" w:firstRow="1" w:lastRow="0" w:firstColumn="1" w:lastColumn="0" w:noHBand="0" w:noVBand="1"/>
      </w:tblPr>
      <w:tblGrid>
        <w:gridCol w:w="719"/>
        <w:gridCol w:w="2609"/>
        <w:gridCol w:w="4492"/>
        <w:gridCol w:w="1839"/>
      </w:tblGrid>
      <w:tr w:rsidR="00B64CCC" w:rsidRPr="00B64CCC" w14:paraId="4DB5A712" w14:textId="77777777" w:rsidTr="00AC22B5">
        <w:trPr>
          <w:trHeight w:val="982"/>
          <w:jc w:val="center"/>
        </w:trPr>
        <w:tc>
          <w:tcPr>
            <w:tcW w:w="9659" w:type="dxa"/>
            <w:gridSpan w:val="4"/>
            <w:vAlign w:val="center"/>
          </w:tcPr>
          <w:p w14:paraId="48D27C98" w14:textId="5FF815C4"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培訓單位：</w:t>
            </w:r>
            <w:r w:rsidR="00AC22B5">
              <w:rPr>
                <w:rFonts w:ascii="標楷體" w:eastAsia="標楷體" w:hAnsi="標楷體" w:hint="eastAsia"/>
                <w:color w:val="000000" w:themeColor="text1"/>
                <w:szCs w:val="24"/>
              </w:rPr>
              <w:t>台灣生活環境安全與衛生學會</w:t>
            </w:r>
          </w:p>
          <w:p w14:paraId="4E02A74A" w14:textId="43323125"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 xml:space="preserve">培訓計畫名稱： </w:t>
            </w:r>
            <w:r w:rsidR="00AC22B5" w:rsidRPr="00AC22B5">
              <w:rPr>
                <w:rFonts w:ascii="標楷體" w:eastAsia="標楷體" w:hAnsi="標楷體" w:hint="eastAsia"/>
                <w:color w:val="000000" w:themeColor="text1"/>
                <w:szCs w:val="24"/>
              </w:rPr>
              <w:t>114年度第一期防災士培訓開班計畫書</w:t>
            </w:r>
          </w:p>
          <w:p w14:paraId="56D89414" w14:textId="15B22688"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培訓日期：</w:t>
            </w:r>
            <w:r w:rsidR="00AC22B5">
              <w:rPr>
                <w:rFonts w:ascii="標楷體" w:eastAsia="標楷體" w:hAnsi="標楷體" w:hint="eastAsia"/>
                <w:color w:val="000000" w:themeColor="text1"/>
                <w:szCs w:val="24"/>
              </w:rPr>
              <w:t>114年01月09、10日</w:t>
            </w:r>
          </w:p>
        </w:tc>
      </w:tr>
      <w:tr w:rsidR="00B64CCC" w:rsidRPr="00B64CCC" w14:paraId="6E5BDD6D" w14:textId="77777777" w:rsidTr="00AC22B5">
        <w:trPr>
          <w:trHeight w:val="818"/>
          <w:jc w:val="center"/>
        </w:trPr>
        <w:tc>
          <w:tcPr>
            <w:tcW w:w="719" w:type="dxa"/>
            <w:vAlign w:val="center"/>
          </w:tcPr>
          <w:p w14:paraId="4CD73548" w14:textId="77777777" w:rsidR="001360C1" w:rsidRPr="00B64CCC" w:rsidRDefault="001360C1" w:rsidP="00DE25FF">
            <w:pPr>
              <w:jc w:val="center"/>
              <w:rPr>
                <w:rFonts w:ascii="標楷體" w:eastAsia="標楷體" w:hAnsi="標楷體"/>
                <w:color w:val="000000" w:themeColor="text1"/>
                <w:szCs w:val="24"/>
              </w:rPr>
            </w:pPr>
            <w:r w:rsidRPr="00B64CCC">
              <w:rPr>
                <w:rFonts w:ascii="標楷體" w:eastAsia="標楷體" w:hAnsi="標楷體" w:hint="eastAsia"/>
                <w:color w:val="000000" w:themeColor="text1"/>
                <w:szCs w:val="24"/>
              </w:rPr>
              <w:t>編號</w:t>
            </w:r>
          </w:p>
        </w:tc>
        <w:tc>
          <w:tcPr>
            <w:tcW w:w="2609" w:type="dxa"/>
            <w:vAlign w:val="center"/>
          </w:tcPr>
          <w:p w14:paraId="7723D987" w14:textId="77777777" w:rsidR="001360C1" w:rsidRPr="00B64CCC" w:rsidRDefault="001360C1" w:rsidP="00DE25FF">
            <w:pPr>
              <w:jc w:val="center"/>
              <w:rPr>
                <w:rFonts w:ascii="標楷體" w:eastAsia="標楷體" w:hAnsi="標楷體"/>
                <w:color w:val="000000" w:themeColor="text1"/>
                <w:szCs w:val="24"/>
              </w:rPr>
            </w:pPr>
            <w:r w:rsidRPr="00B64CCC">
              <w:rPr>
                <w:rFonts w:ascii="標楷體" w:eastAsia="標楷體" w:hAnsi="標楷體" w:hint="eastAsia"/>
                <w:color w:val="000000" w:themeColor="text1"/>
                <w:szCs w:val="24"/>
              </w:rPr>
              <w:t>檢核項目</w:t>
            </w:r>
          </w:p>
        </w:tc>
        <w:tc>
          <w:tcPr>
            <w:tcW w:w="4492" w:type="dxa"/>
            <w:vAlign w:val="center"/>
          </w:tcPr>
          <w:p w14:paraId="355D1019" w14:textId="77777777" w:rsidR="001360C1" w:rsidRPr="00B64CCC" w:rsidRDefault="001360C1" w:rsidP="00DE25FF">
            <w:pPr>
              <w:jc w:val="center"/>
              <w:rPr>
                <w:rFonts w:ascii="標楷體" w:eastAsia="標楷體" w:hAnsi="標楷體"/>
                <w:color w:val="000000" w:themeColor="text1"/>
                <w:szCs w:val="24"/>
              </w:rPr>
            </w:pPr>
            <w:r w:rsidRPr="00B64CCC">
              <w:rPr>
                <w:rFonts w:ascii="標楷體" w:eastAsia="標楷體" w:hAnsi="標楷體" w:hint="eastAsia"/>
                <w:color w:val="000000" w:themeColor="text1"/>
                <w:szCs w:val="24"/>
              </w:rPr>
              <w:t>說明</w:t>
            </w:r>
          </w:p>
        </w:tc>
        <w:tc>
          <w:tcPr>
            <w:tcW w:w="1837" w:type="dxa"/>
            <w:vAlign w:val="center"/>
          </w:tcPr>
          <w:p w14:paraId="4E3F52E4" w14:textId="77777777" w:rsidR="001360C1" w:rsidRPr="00B64CCC" w:rsidRDefault="001360C1" w:rsidP="00DE25FF">
            <w:pPr>
              <w:jc w:val="center"/>
              <w:rPr>
                <w:rFonts w:ascii="標楷體" w:eastAsia="標楷體" w:hAnsi="標楷體"/>
                <w:color w:val="000000" w:themeColor="text1"/>
                <w:szCs w:val="24"/>
              </w:rPr>
            </w:pPr>
            <w:r w:rsidRPr="00B64CCC">
              <w:rPr>
                <w:rFonts w:ascii="標楷體" w:eastAsia="標楷體" w:hAnsi="標楷體" w:hint="eastAsia"/>
                <w:color w:val="000000" w:themeColor="text1"/>
                <w:szCs w:val="24"/>
              </w:rPr>
              <w:t>是否符合規定</w:t>
            </w:r>
          </w:p>
        </w:tc>
      </w:tr>
      <w:tr w:rsidR="00B64CCC" w:rsidRPr="00B64CCC" w14:paraId="1157AA17" w14:textId="77777777" w:rsidTr="00AC22B5">
        <w:trPr>
          <w:trHeight w:val="818"/>
          <w:jc w:val="center"/>
        </w:trPr>
        <w:tc>
          <w:tcPr>
            <w:tcW w:w="719" w:type="dxa"/>
            <w:vAlign w:val="center"/>
          </w:tcPr>
          <w:p w14:paraId="554A8E51"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1</w:t>
            </w:r>
          </w:p>
        </w:tc>
        <w:tc>
          <w:tcPr>
            <w:tcW w:w="2609" w:type="dxa"/>
            <w:vAlign w:val="center"/>
          </w:tcPr>
          <w:p w14:paraId="28428CAC"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依據與緣起</w:t>
            </w:r>
          </w:p>
        </w:tc>
        <w:tc>
          <w:tcPr>
            <w:tcW w:w="4492" w:type="dxa"/>
            <w:vAlign w:val="center"/>
          </w:tcPr>
          <w:p w14:paraId="1C1B74C2" w14:textId="77777777" w:rsidR="001360C1" w:rsidRPr="00B64CCC" w:rsidRDefault="001360C1" w:rsidP="00DE25FF">
            <w:pPr>
              <w:jc w:val="both"/>
              <w:rPr>
                <w:rFonts w:ascii="標楷體" w:eastAsia="標楷體" w:hAnsi="標楷體"/>
                <w:color w:val="000000" w:themeColor="text1"/>
                <w:szCs w:val="24"/>
              </w:rPr>
            </w:pPr>
            <w:r w:rsidRPr="00B64CCC">
              <w:rPr>
                <w:rFonts w:ascii="標楷體" w:eastAsia="標楷體" w:hAnsi="標楷體" w:hint="eastAsia"/>
                <w:color w:val="000000" w:themeColor="text1"/>
                <w:szCs w:val="24"/>
              </w:rPr>
              <w:t>是否簡要說明法令依據，以及辦理此次防災士/</w:t>
            </w:r>
            <w:r w:rsidRPr="00B64CCC">
              <w:rPr>
                <w:rFonts w:ascii="標楷體" w:eastAsia="標楷體" w:hAnsi="標楷體"/>
                <w:color w:val="000000" w:themeColor="text1"/>
                <w:szCs w:val="24"/>
              </w:rPr>
              <w:t>進階防災士</w:t>
            </w:r>
            <w:r w:rsidRPr="00B64CCC">
              <w:rPr>
                <w:rFonts w:ascii="標楷體" w:eastAsia="標楷體" w:hAnsi="標楷體" w:hint="eastAsia"/>
                <w:color w:val="000000" w:themeColor="text1"/>
                <w:szCs w:val="24"/>
              </w:rPr>
              <w:t>培訓之背景緣由。</w:t>
            </w:r>
          </w:p>
        </w:tc>
        <w:tc>
          <w:tcPr>
            <w:tcW w:w="1837" w:type="dxa"/>
            <w:vAlign w:val="center"/>
          </w:tcPr>
          <w:p w14:paraId="645AFAE2" w14:textId="236F5FF6"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576CA621" w14:textId="77777777" w:rsidTr="00AC22B5">
        <w:trPr>
          <w:trHeight w:val="652"/>
          <w:jc w:val="center"/>
        </w:trPr>
        <w:tc>
          <w:tcPr>
            <w:tcW w:w="719" w:type="dxa"/>
            <w:vAlign w:val="center"/>
          </w:tcPr>
          <w:p w14:paraId="6B24DCBD"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2</w:t>
            </w:r>
          </w:p>
        </w:tc>
        <w:tc>
          <w:tcPr>
            <w:tcW w:w="2609" w:type="dxa"/>
            <w:vAlign w:val="center"/>
          </w:tcPr>
          <w:p w14:paraId="00353B32"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培訓對象及預計人數</w:t>
            </w:r>
          </w:p>
        </w:tc>
        <w:tc>
          <w:tcPr>
            <w:tcW w:w="4492" w:type="dxa"/>
            <w:vAlign w:val="center"/>
          </w:tcPr>
          <w:p w14:paraId="152C9C72" w14:textId="12937A0B" w:rsidR="001360C1" w:rsidRPr="00B64CCC" w:rsidRDefault="001360C1" w:rsidP="00DE25FF">
            <w:pP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以</w:t>
            </w:r>
            <w:r w:rsidR="00282D6B">
              <w:rPr>
                <w:rFonts w:ascii="Times New Roman" w:eastAsia="標楷體" w:hAnsi="Times New Roman"/>
                <w:color w:val="000000" w:themeColor="text1"/>
                <w:szCs w:val="24"/>
              </w:rPr>
              <w:t>一百</w:t>
            </w:r>
            <w:r w:rsidR="00282D6B">
              <w:rPr>
                <w:rFonts w:ascii="Times New Roman" w:eastAsia="標楷體" w:hAnsi="Times New Roman"/>
                <w:color w:val="000000" w:themeColor="text1"/>
                <w:szCs w:val="24"/>
              </w:rPr>
              <w:t>(</w:t>
            </w:r>
            <w:r w:rsidR="00282D6B">
              <w:rPr>
                <w:rFonts w:ascii="Times New Roman" w:eastAsia="標楷體" w:hAnsi="Times New Roman"/>
                <w:color w:val="000000" w:themeColor="text1"/>
                <w:szCs w:val="24"/>
              </w:rPr>
              <w:t>三十</w:t>
            </w:r>
            <w:r w:rsidRPr="00B64CCC">
              <w:rPr>
                <w:rFonts w:ascii="Times New Roman" w:eastAsia="標楷體" w:hAnsi="Times New Roman"/>
                <w:color w:val="000000" w:themeColor="text1"/>
                <w:szCs w:val="24"/>
              </w:rPr>
              <w:t>)</w:t>
            </w:r>
            <w:r w:rsidRPr="00B64CCC">
              <w:rPr>
                <w:rFonts w:ascii="Times New Roman" w:eastAsia="標楷體" w:hAnsi="Times New Roman"/>
                <w:color w:val="000000" w:themeColor="text1"/>
                <w:szCs w:val="24"/>
              </w:rPr>
              <w:t>人為上限。</w:t>
            </w:r>
          </w:p>
        </w:tc>
        <w:tc>
          <w:tcPr>
            <w:tcW w:w="1837" w:type="dxa"/>
            <w:vAlign w:val="center"/>
          </w:tcPr>
          <w:p w14:paraId="6B7A8C7E" w14:textId="4C9AFE02"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42FEF651" w14:textId="77777777" w:rsidTr="00AC22B5">
        <w:trPr>
          <w:trHeight w:val="646"/>
          <w:jc w:val="center"/>
        </w:trPr>
        <w:tc>
          <w:tcPr>
            <w:tcW w:w="719" w:type="dxa"/>
            <w:vAlign w:val="center"/>
          </w:tcPr>
          <w:p w14:paraId="7E2E22AA"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3</w:t>
            </w:r>
          </w:p>
        </w:tc>
        <w:tc>
          <w:tcPr>
            <w:tcW w:w="2609" w:type="dxa"/>
            <w:vAlign w:val="center"/>
          </w:tcPr>
          <w:p w14:paraId="4AF4DC6D"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培訓日期</w:t>
            </w:r>
          </w:p>
        </w:tc>
        <w:tc>
          <w:tcPr>
            <w:tcW w:w="4492" w:type="dxa"/>
            <w:vAlign w:val="center"/>
          </w:tcPr>
          <w:p w14:paraId="2EB9276D" w14:textId="77777777" w:rsidR="001360C1" w:rsidRPr="00B64CCC" w:rsidRDefault="001360C1" w:rsidP="00DE25FF">
            <w:pP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是否符合一個月前提交。</w:t>
            </w:r>
          </w:p>
        </w:tc>
        <w:tc>
          <w:tcPr>
            <w:tcW w:w="1837" w:type="dxa"/>
            <w:vAlign w:val="center"/>
          </w:tcPr>
          <w:p w14:paraId="102A54AC" w14:textId="7626DAF8"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6063114A" w14:textId="77777777" w:rsidTr="00AC22B5">
        <w:trPr>
          <w:trHeight w:val="818"/>
          <w:jc w:val="center"/>
        </w:trPr>
        <w:tc>
          <w:tcPr>
            <w:tcW w:w="719" w:type="dxa"/>
            <w:vAlign w:val="center"/>
          </w:tcPr>
          <w:p w14:paraId="4A3C653B"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4</w:t>
            </w:r>
          </w:p>
        </w:tc>
        <w:tc>
          <w:tcPr>
            <w:tcW w:w="2609" w:type="dxa"/>
            <w:vAlign w:val="center"/>
          </w:tcPr>
          <w:p w14:paraId="0A04602E"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培訓地點</w:t>
            </w:r>
          </w:p>
        </w:tc>
        <w:tc>
          <w:tcPr>
            <w:tcW w:w="4492" w:type="dxa"/>
            <w:vAlign w:val="center"/>
          </w:tcPr>
          <w:p w14:paraId="64EA6CB9" w14:textId="77777777" w:rsidR="001360C1" w:rsidRPr="00B64CCC" w:rsidRDefault="001360C1" w:rsidP="00DE25FF">
            <w:pPr>
              <w:jc w:val="both"/>
              <w:rPr>
                <w:rFonts w:ascii="標楷體" w:eastAsia="標楷體" w:hAnsi="標楷體"/>
                <w:color w:val="000000" w:themeColor="text1"/>
                <w:szCs w:val="24"/>
              </w:rPr>
            </w:pPr>
            <w:r w:rsidRPr="00B64CCC">
              <w:rPr>
                <w:rFonts w:ascii="標楷體" w:eastAsia="標楷體" w:hAnsi="標楷體" w:hint="eastAsia"/>
                <w:color w:val="000000" w:themeColor="text1"/>
                <w:szCs w:val="24"/>
              </w:rPr>
              <w:t>是否說明培訓辦理地點(包含詳細地址、單位名稱、樓層、會議室名稱等) 。</w:t>
            </w:r>
          </w:p>
        </w:tc>
        <w:tc>
          <w:tcPr>
            <w:tcW w:w="1837" w:type="dxa"/>
            <w:vAlign w:val="center"/>
          </w:tcPr>
          <w:p w14:paraId="1059CEE6" w14:textId="04E7450E"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4785FBD7" w14:textId="77777777" w:rsidTr="00AC22B5">
        <w:trPr>
          <w:trHeight w:val="818"/>
          <w:jc w:val="center"/>
        </w:trPr>
        <w:tc>
          <w:tcPr>
            <w:tcW w:w="719" w:type="dxa"/>
            <w:vAlign w:val="center"/>
          </w:tcPr>
          <w:p w14:paraId="539B2583"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5</w:t>
            </w:r>
          </w:p>
        </w:tc>
        <w:tc>
          <w:tcPr>
            <w:tcW w:w="2609" w:type="dxa"/>
            <w:vAlign w:val="center"/>
          </w:tcPr>
          <w:p w14:paraId="01FB066F"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培訓課程表</w:t>
            </w:r>
          </w:p>
        </w:tc>
        <w:tc>
          <w:tcPr>
            <w:tcW w:w="4492" w:type="dxa"/>
            <w:vAlign w:val="center"/>
          </w:tcPr>
          <w:p w14:paraId="16327CC2" w14:textId="77777777" w:rsidR="001360C1" w:rsidRPr="00B64CCC" w:rsidRDefault="001360C1" w:rsidP="00DE25FF">
            <w:pPr>
              <w:suppressAutoHyphens w:val="0"/>
              <w:autoSpaceDN/>
              <w:ind w:left="240" w:hangingChars="100" w:hanging="240"/>
              <w:jc w:val="both"/>
              <w:textAlignment w:val="auto"/>
              <w:rPr>
                <w:rFonts w:ascii="標楷體" w:eastAsia="標楷體" w:hAnsi="標楷體"/>
                <w:color w:val="000000" w:themeColor="text1"/>
                <w:szCs w:val="24"/>
              </w:rPr>
            </w:pPr>
            <w:r w:rsidRPr="00B64CCC">
              <w:rPr>
                <w:rFonts w:ascii="標楷體" w:eastAsia="標楷體" w:hAnsi="標楷體" w:hint="eastAsia"/>
                <w:color w:val="000000" w:themeColor="text1"/>
                <w:szCs w:val="24"/>
              </w:rPr>
              <w:t>1.規劃之訓練課程內容及時數是否符合規定。</w:t>
            </w:r>
          </w:p>
          <w:p w14:paraId="29E8ED4E" w14:textId="519ECCFB" w:rsidR="001360C1" w:rsidRPr="00B64CCC" w:rsidRDefault="001360C1" w:rsidP="00DE25FF">
            <w:pPr>
              <w:suppressAutoHyphens w:val="0"/>
              <w:autoSpaceDN/>
              <w:ind w:left="240" w:hangingChars="100" w:hanging="240"/>
              <w:jc w:val="both"/>
              <w:textAlignment w:val="auto"/>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2.</w:t>
            </w:r>
            <w:r w:rsidRPr="00B64CCC">
              <w:rPr>
                <w:rFonts w:ascii="Times New Roman" w:eastAsia="標楷體" w:hAnsi="Times New Roman"/>
                <w:color w:val="000000" w:themeColor="text1"/>
                <w:szCs w:val="24"/>
              </w:rPr>
              <w:t>確認每堂課授課時間至少</w:t>
            </w:r>
            <w:r w:rsidR="00282D6B">
              <w:rPr>
                <w:rFonts w:ascii="Times New Roman" w:eastAsia="標楷體" w:hAnsi="Times New Roman"/>
                <w:color w:val="000000" w:themeColor="text1"/>
                <w:szCs w:val="24"/>
              </w:rPr>
              <w:t>五十</w:t>
            </w:r>
            <w:r w:rsidRPr="00B64CCC">
              <w:rPr>
                <w:rFonts w:ascii="Times New Roman" w:eastAsia="標楷體" w:hAnsi="Times New Roman"/>
                <w:color w:val="000000" w:themeColor="text1"/>
                <w:szCs w:val="24"/>
              </w:rPr>
              <w:t>分鐘，連續上課</w:t>
            </w:r>
            <w:r w:rsidR="00282D6B">
              <w:rPr>
                <w:rFonts w:ascii="Times New Roman" w:eastAsia="標楷體" w:hAnsi="Times New Roman"/>
                <w:color w:val="000000" w:themeColor="text1"/>
                <w:szCs w:val="24"/>
              </w:rPr>
              <w:t>二</w:t>
            </w:r>
            <w:r w:rsidRPr="00B64CCC">
              <w:rPr>
                <w:rFonts w:ascii="Times New Roman" w:eastAsia="標楷體" w:hAnsi="Times New Roman"/>
                <w:color w:val="000000" w:themeColor="text1"/>
                <w:szCs w:val="24"/>
              </w:rPr>
              <w:t>節者為</w:t>
            </w:r>
            <w:r w:rsidR="00282D6B">
              <w:rPr>
                <w:rFonts w:ascii="Times New Roman" w:eastAsia="標楷體" w:hAnsi="Times New Roman"/>
                <w:color w:val="000000" w:themeColor="text1"/>
                <w:szCs w:val="24"/>
              </w:rPr>
              <w:t>九十</w:t>
            </w:r>
            <w:r w:rsidRPr="00B64CCC">
              <w:rPr>
                <w:rFonts w:ascii="Times New Roman" w:eastAsia="標楷體" w:hAnsi="Times New Roman"/>
                <w:color w:val="000000" w:themeColor="text1"/>
                <w:szCs w:val="24"/>
              </w:rPr>
              <w:t>分鐘。</w:t>
            </w:r>
          </w:p>
        </w:tc>
        <w:tc>
          <w:tcPr>
            <w:tcW w:w="1837" w:type="dxa"/>
            <w:vAlign w:val="center"/>
          </w:tcPr>
          <w:p w14:paraId="67E4971C" w14:textId="33455B03"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3E5618D0" w14:textId="77777777" w:rsidTr="00AC22B5">
        <w:trPr>
          <w:trHeight w:val="818"/>
          <w:jc w:val="center"/>
        </w:trPr>
        <w:tc>
          <w:tcPr>
            <w:tcW w:w="719" w:type="dxa"/>
            <w:vAlign w:val="center"/>
          </w:tcPr>
          <w:p w14:paraId="7A1B4BCE"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6</w:t>
            </w:r>
          </w:p>
        </w:tc>
        <w:tc>
          <w:tcPr>
            <w:tcW w:w="2609" w:type="dxa"/>
            <w:vAlign w:val="center"/>
          </w:tcPr>
          <w:p w14:paraId="043822D6"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授課講師</w:t>
            </w:r>
          </w:p>
        </w:tc>
        <w:tc>
          <w:tcPr>
            <w:tcW w:w="4492" w:type="dxa"/>
            <w:vAlign w:val="center"/>
          </w:tcPr>
          <w:p w14:paraId="789D2F19" w14:textId="77777777" w:rsidR="001360C1" w:rsidRPr="00B64CCC" w:rsidRDefault="001360C1" w:rsidP="00DE25FF">
            <w:pPr>
              <w:jc w:val="both"/>
              <w:rPr>
                <w:rFonts w:ascii="標楷體" w:eastAsia="標楷體" w:hAnsi="標楷體"/>
                <w:color w:val="000000" w:themeColor="text1"/>
                <w:szCs w:val="24"/>
              </w:rPr>
            </w:pPr>
            <w:r w:rsidRPr="00B64CCC">
              <w:rPr>
                <w:rFonts w:ascii="標楷體" w:eastAsia="標楷體" w:hAnsi="標楷體" w:hint="eastAsia"/>
                <w:color w:val="000000" w:themeColor="text1"/>
                <w:szCs w:val="24"/>
              </w:rPr>
              <w:t>是否符合強韌臺灣計畫資訊網師資庫確認授課資格且認證時間未過期。</w:t>
            </w:r>
          </w:p>
        </w:tc>
        <w:tc>
          <w:tcPr>
            <w:tcW w:w="1837" w:type="dxa"/>
            <w:vAlign w:val="center"/>
          </w:tcPr>
          <w:p w14:paraId="4124DD99" w14:textId="42D0EC8E"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093DBE84" w14:textId="77777777" w:rsidTr="00AC22B5">
        <w:trPr>
          <w:trHeight w:val="818"/>
          <w:jc w:val="center"/>
        </w:trPr>
        <w:tc>
          <w:tcPr>
            <w:tcW w:w="719" w:type="dxa"/>
            <w:vAlign w:val="center"/>
          </w:tcPr>
          <w:p w14:paraId="0802C26D"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7</w:t>
            </w:r>
          </w:p>
        </w:tc>
        <w:tc>
          <w:tcPr>
            <w:tcW w:w="2609" w:type="dxa"/>
            <w:vAlign w:val="center"/>
          </w:tcPr>
          <w:p w14:paraId="6CE9816C"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課程收費方式</w:t>
            </w:r>
          </w:p>
        </w:tc>
        <w:tc>
          <w:tcPr>
            <w:tcW w:w="4492" w:type="dxa"/>
            <w:vAlign w:val="center"/>
          </w:tcPr>
          <w:p w14:paraId="5517046B" w14:textId="30750A41" w:rsidR="001360C1" w:rsidRPr="00B64CCC" w:rsidRDefault="001360C1" w:rsidP="00DE25FF">
            <w:pP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是否敘明收費的方式或由其他計畫支應費用；一人收費或其他計畫補助上限勿超過</w:t>
            </w:r>
            <w:r w:rsidR="00282D6B">
              <w:rPr>
                <w:rFonts w:ascii="Times New Roman" w:eastAsia="標楷體" w:hAnsi="Times New Roman"/>
                <w:color w:val="000000" w:themeColor="text1"/>
                <w:szCs w:val="24"/>
              </w:rPr>
              <w:t>二千六</w:t>
            </w:r>
            <w:r w:rsidR="00A417A9">
              <w:rPr>
                <w:rFonts w:ascii="Times New Roman" w:eastAsia="標楷體" w:hAnsi="Times New Roman"/>
                <w:color w:val="000000" w:themeColor="text1"/>
                <w:szCs w:val="24"/>
              </w:rPr>
              <w:t>百</w:t>
            </w:r>
            <w:r w:rsidRPr="00B64CCC">
              <w:rPr>
                <w:rFonts w:ascii="Times New Roman" w:eastAsia="標楷體" w:hAnsi="Times New Roman"/>
                <w:color w:val="000000" w:themeColor="text1"/>
                <w:szCs w:val="24"/>
              </w:rPr>
              <w:t>元。</w:t>
            </w:r>
          </w:p>
        </w:tc>
        <w:tc>
          <w:tcPr>
            <w:tcW w:w="1837" w:type="dxa"/>
            <w:vAlign w:val="center"/>
          </w:tcPr>
          <w:p w14:paraId="6F116432" w14:textId="50A88504" w:rsidR="001360C1" w:rsidRPr="00B64CCC" w:rsidRDefault="00EE2150" w:rsidP="00DE25F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001360C1" w:rsidRPr="00B64CCC">
              <w:rPr>
                <w:rFonts w:ascii="標楷體" w:eastAsia="標楷體" w:hAnsi="標楷體" w:hint="eastAsia"/>
                <w:color w:val="000000" w:themeColor="text1"/>
                <w:szCs w:val="24"/>
              </w:rPr>
              <w:t>是   □否</w:t>
            </w:r>
          </w:p>
        </w:tc>
      </w:tr>
      <w:tr w:rsidR="00B64CCC" w:rsidRPr="00B64CCC" w14:paraId="4C36C222" w14:textId="77777777" w:rsidTr="00AC22B5">
        <w:trPr>
          <w:trHeight w:val="818"/>
          <w:jc w:val="center"/>
        </w:trPr>
        <w:tc>
          <w:tcPr>
            <w:tcW w:w="719" w:type="dxa"/>
            <w:vAlign w:val="center"/>
          </w:tcPr>
          <w:p w14:paraId="20C2743E" w14:textId="77777777" w:rsidR="001360C1" w:rsidRPr="00B64CCC" w:rsidRDefault="001360C1" w:rsidP="00DE25FF">
            <w:pPr>
              <w:jc w:val="center"/>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8</w:t>
            </w:r>
          </w:p>
        </w:tc>
        <w:tc>
          <w:tcPr>
            <w:tcW w:w="2609" w:type="dxa"/>
            <w:vAlign w:val="center"/>
          </w:tcPr>
          <w:p w14:paraId="5EF24164"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課程折抵</w:t>
            </w:r>
          </w:p>
        </w:tc>
        <w:tc>
          <w:tcPr>
            <w:tcW w:w="4492" w:type="dxa"/>
            <w:vAlign w:val="center"/>
          </w:tcPr>
          <w:p w14:paraId="0EC3957D" w14:textId="77777777" w:rsidR="001360C1" w:rsidRPr="00B64CCC" w:rsidRDefault="001360C1" w:rsidP="00DE25FF">
            <w:pPr>
              <w:suppressAutoHyphens w:val="0"/>
              <w:autoSpaceDN/>
              <w:ind w:left="240" w:hangingChars="100" w:hanging="240"/>
              <w:textAlignment w:val="auto"/>
              <w:rPr>
                <w:rFonts w:ascii="Times New Roman" w:eastAsia="標楷體" w:hAnsi="Times New Roman"/>
                <w:color w:val="000000" w:themeColor="text1"/>
                <w:szCs w:val="24"/>
              </w:rPr>
            </w:pPr>
            <w:r w:rsidRPr="00B64CCC">
              <w:rPr>
                <w:rFonts w:ascii="標楷體" w:eastAsia="標楷體" w:hAnsi="標楷體" w:hint="eastAsia"/>
                <w:color w:val="000000" w:themeColor="text1"/>
                <w:szCs w:val="24"/>
              </w:rPr>
              <w:t>1.防汛護水志工及水保專員多元防災士</w:t>
            </w:r>
            <w:r w:rsidRPr="00B64CCC">
              <w:rPr>
                <w:rFonts w:ascii="Times New Roman" w:eastAsia="標楷體" w:hAnsi="Times New Roman"/>
                <w:color w:val="000000" w:themeColor="text1"/>
                <w:szCs w:val="24"/>
              </w:rPr>
              <w:t>折抵專業課程，需提供相關佐證資料。</w:t>
            </w:r>
          </w:p>
          <w:p w14:paraId="004A8F11" w14:textId="4C0635AE" w:rsidR="001360C1" w:rsidRPr="00B64CCC" w:rsidRDefault="001360C1" w:rsidP="00DE25FF">
            <w:pPr>
              <w:suppressAutoHyphens w:val="0"/>
              <w:autoSpaceDN/>
              <w:ind w:left="180" w:hangingChars="75" w:hanging="180"/>
              <w:textAlignment w:val="auto"/>
              <w:rPr>
                <w:rFonts w:ascii="Times New Roman" w:eastAsia="標楷體" w:hAnsi="Times New Roman"/>
                <w:color w:val="000000" w:themeColor="text1"/>
                <w:szCs w:val="24"/>
              </w:rPr>
            </w:pPr>
            <w:r w:rsidRPr="00B64CCC">
              <w:rPr>
                <w:rFonts w:ascii="Times New Roman" w:eastAsia="標楷體" w:hAnsi="Times New Roman"/>
                <w:color w:val="000000" w:themeColor="text1"/>
                <w:szCs w:val="24"/>
              </w:rPr>
              <w:t>2.</w:t>
            </w:r>
            <w:r w:rsidRPr="00B64CCC">
              <w:rPr>
                <w:rFonts w:ascii="Times New Roman" w:eastAsia="標楷體" w:hAnsi="Times New Roman"/>
                <w:color w:val="000000" w:themeColor="text1"/>
                <w:szCs w:val="24"/>
              </w:rPr>
              <w:t>折抵基礎急救訓練，符合防災士培訓及認證管理要點第</w:t>
            </w:r>
            <w:r w:rsidR="00282D6B">
              <w:rPr>
                <w:rFonts w:ascii="Times New Roman" w:eastAsia="標楷體" w:hAnsi="Times New Roman" w:hint="eastAsia"/>
                <w:color w:val="000000" w:themeColor="text1"/>
                <w:szCs w:val="24"/>
              </w:rPr>
              <w:t>六</w:t>
            </w:r>
            <w:r w:rsidRPr="00B64CCC">
              <w:rPr>
                <w:rFonts w:ascii="Times New Roman" w:eastAsia="標楷體" w:hAnsi="Times New Roman" w:hint="eastAsia"/>
                <w:color w:val="000000" w:themeColor="text1"/>
                <w:szCs w:val="24"/>
              </w:rPr>
              <w:t>點第</w:t>
            </w:r>
            <w:r w:rsidR="00282D6B">
              <w:rPr>
                <w:rFonts w:ascii="Times New Roman" w:eastAsia="標楷體" w:hAnsi="Times New Roman" w:hint="eastAsia"/>
                <w:color w:val="000000" w:themeColor="text1"/>
                <w:szCs w:val="24"/>
              </w:rPr>
              <w:t>五</w:t>
            </w:r>
            <w:r w:rsidRPr="00B64CCC">
              <w:rPr>
                <w:rFonts w:ascii="Times New Roman" w:eastAsia="標楷體" w:hAnsi="Times New Roman"/>
                <w:color w:val="000000" w:themeColor="text1"/>
                <w:szCs w:val="24"/>
              </w:rPr>
              <w:t>項規定。</w:t>
            </w:r>
          </w:p>
          <w:p w14:paraId="475F2A8F" w14:textId="77777777" w:rsidR="001360C1" w:rsidRPr="00B64CCC" w:rsidRDefault="001360C1" w:rsidP="00DE25FF">
            <w:pPr>
              <w:suppressAutoHyphens w:val="0"/>
              <w:autoSpaceDN/>
              <w:ind w:left="180" w:hangingChars="75" w:hanging="180"/>
              <w:textAlignment w:val="auto"/>
              <w:rPr>
                <w:rFonts w:ascii="標楷體" w:eastAsia="標楷體" w:hAnsi="標楷體"/>
                <w:color w:val="000000" w:themeColor="text1"/>
                <w:szCs w:val="24"/>
              </w:rPr>
            </w:pPr>
            <w:r w:rsidRPr="00B64CCC">
              <w:rPr>
                <w:rFonts w:ascii="Times New Roman" w:eastAsia="標楷體" w:hAnsi="Times New Roman"/>
                <w:color w:val="000000" w:themeColor="text1"/>
                <w:szCs w:val="24"/>
              </w:rPr>
              <w:t>3.</w:t>
            </w:r>
            <w:r w:rsidRPr="00B64CCC">
              <w:rPr>
                <w:rFonts w:ascii="Times New Roman" w:eastAsia="標楷體" w:hAnsi="Times New Roman"/>
                <w:color w:val="000000" w:themeColor="text1"/>
                <w:szCs w:val="24"/>
              </w:rPr>
              <w:t>其他課程折抵需另外審查。須提供課程大綱、課程簡報、講師簡歷。</w:t>
            </w:r>
          </w:p>
        </w:tc>
        <w:tc>
          <w:tcPr>
            <w:tcW w:w="1837" w:type="dxa"/>
            <w:vAlign w:val="center"/>
          </w:tcPr>
          <w:p w14:paraId="28F0904F"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 xml:space="preserve">  □已提供 </w:t>
            </w:r>
          </w:p>
          <w:p w14:paraId="2FDCFF31" w14:textId="6B3FF85E"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 xml:space="preserve">  </w:t>
            </w:r>
            <w:r w:rsidR="00EE2150">
              <w:rPr>
                <w:rFonts w:ascii="標楷體" w:eastAsia="標楷體" w:hAnsi="標楷體" w:hint="eastAsia"/>
                <w:color w:val="000000" w:themeColor="text1"/>
                <w:szCs w:val="24"/>
              </w:rPr>
              <w:t>■</w:t>
            </w:r>
            <w:r w:rsidRPr="00B64CCC">
              <w:rPr>
                <w:rFonts w:ascii="標楷體" w:eastAsia="標楷體" w:hAnsi="標楷體" w:hint="eastAsia"/>
                <w:color w:val="000000" w:themeColor="text1"/>
                <w:szCs w:val="24"/>
              </w:rPr>
              <w:t>無提供</w:t>
            </w:r>
          </w:p>
        </w:tc>
      </w:tr>
      <w:tr w:rsidR="00B64CCC" w:rsidRPr="00B64CCC" w14:paraId="1C4A6AA6" w14:textId="77777777" w:rsidTr="00AC22B5">
        <w:trPr>
          <w:trHeight w:val="456"/>
          <w:jc w:val="center"/>
        </w:trPr>
        <w:tc>
          <w:tcPr>
            <w:tcW w:w="9659" w:type="dxa"/>
            <w:gridSpan w:val="4"/>
            <w:vAlign w:val="center"/>
          </w:tcPr>
          <w:p w14:paraId="6BC26931" w14:textId="77777777" w:rsidR="001360C1" w:rsidRPr="00B64CCC" w:rsidRDefault="001360C1" w:rsidP="00DE25FF">
            <w:pPr>
              <w:rPr>
                <w:rFonts w:ascii="標楷體" w:eastAsia="標楷體" w:hAnsi="標楷體"/>
                <w:color w:val="000000" w:themeColor="text1"/>
                <w:szCs w:val="24"/>
              </w:rPr>
            </w:pPr>
            <w:r w:rsidRPr="00B64CCC">
              <w:rPr>
                <w:rFonts w:ascii="標楷體" w:eastAsia="標楷體" w:hAnsi="標楷體" w:hint="eastAsia"/>
                <w:color w:val="000000" w:themeColor="text1"/>
                <w:szCs w:val="24"/>
              </w:rPr>
              <w:t xml:space="preserve">說明: </w:t>
            </w:r>
          </w:p>
        </w:tc>
      </w:tr>
    </w:tbl>
    <w:p w14:paraId="10DE4ED7" w14:textId="0C164A20" w:rsidR="00DD64E5" w:rsidRPr="00B64CCC" w:rsidRDefault="001360C1" w:rsidP="005E0D13">
      <w:pPr>
        <w:pStyle w:val="ae"/>
        <w:spacing w:beforeLines="50" w:before="180" w:afterLines="50" w:after="180"/>
        <w:ind w:left="142"/>
        <w:jc w:val="center"/>
        <w:rPr>
          <w:rFonts w:ascii="標楷體" w:hAnsi="標楷體"/>
          <w:color w:val="000000" w:themeColor="text1"/>
        </w:rPr>
      </w:pPr>
      <w:r w:rsidRPr="00B64CCC">
        <w:rPr>
          <w:rFonts w:ascii="標楷體" w:hAnsi="標楷體" w:cs="Times New Roman"/>
          <w:color w:val="000000" w:themeColor="text1"/>
        </w:rPr>
        <w:t>中華民國</w:t>
      </w:r>
      <w:r w:rsidR="005E0D13">
        <w:rPr>
          <w:rFonts w:ascii="標楷體" w:hAnsi="標楷體" w:cs="Times New Roman" w:hint="eastAsia"/>
          <w:color w:val="000000" w:themeColor="text1"/>
        </w:rPr>
        <w:t>113</w:t>
      </w:r>
      <w:r w:rsidRPr="00B64CCC">
        <w:rPr>
          <w:rFonts w:ascii="標楷體" w:hAnsi="標楷體" w:cs="Times New Roman"/>
          <w:color w:val="000000" w:themeColor="text1"/>
        </w:rPr>
        <w:t>年</w:t>
      </w:r>
      <w:r w:rsidR="005E0D13">
        <w:rPr>
          <w:rFonts w:ascii="標楷體" w:hAnsi="標楷體" w:cs="Times New Roman" w:hint="eastAsia"/>
          <w:color w:val="000000" w:themeColor="text1"/>
        </w:rPr>
        <w:t>11</w:t>
      </w:r>
      <w:r w:rsidRPr="00B64CCC">
        <w:rPr>
          <w:rFonts w:ascii="標楷體" w:hAnsi="標楷體" w:cs="Times New Roman"/>
          <w:color w:val="000000" w:themeColor="text1"/>
        </w:rPr>
        <w:t>月</w:t>
      </w:r>
      <w:r w:rsidR="005E0D13">
        <w:rPr>
          <w:rFonts w:ascii="標楷體" w:hAnsi="標楷體" w:cs="Times New Roman" w:hint="eastAsia"/>
          <w:color w:val="000000" w:themeColor="text1"/>
        </w:rPr>
        <w:t>13</w:t>
      </w:r>
      <w:r w:rsidRPr="00B64CCC">
        <w:rPr>
          <w:rFonts w:ascii="標楷體" w:hAnsi="標楷體" w:cs="Times New Roman"/>
          <w:color w:val="000000" w:themeColor="text1"/>
        </w:rPr>
        <w:t>日</w:t>
      </w:r>
    </w:p>
    <w:sectPr w:rsidR="00DD64E5" w:rsidRPr="00B64CCC" w:rsidSect="00EE6257">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46789" w14:textId="77777777" w:rsidR="00283723" w:rsidRDefault="00283723"/>
  </w:endnote>
  <w:endnote w:type="continuationSeparator" w:id="0">
    <w:p w14:paraId="3E00651B" w14:textId="77777777" w:rsidR="00283723" w:rsidRDefault="0028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魏碑體 Std W7">
    <w:altName w:val="微軟正黑體"/>
    <w:panose1 w:val="00000000000000000000"/>
    <w:charset w:val="88"/>
    <w:family w:val="script"/>
    <w:notTrueType/>
    <w:pitch w:val="variable"/>
    <w:sig w:usb0="A00002FF" w:usb1="38CFFD7A" w:usb2="00000016" w:usb3="00000000" w:csb0="0010000D"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180133"/>
      <w:docPartObj>
        <w:docPartGallery w:val="Page Numbers (Bottom of Page)"/>
        <w:docPartUnique/>
      </w:docPartObj>
    </w:sdtPr>
    <w:sdtEndPr/>
    <w:sdtContent>
      <w:p w14:paraId="44BF6F27" w14:textId="50026D2F" w:rsidR="00B544C3" w:rsidRDefault="00B544C3">
        <w:pPr>
          <w:pStyle w:val="a9"/>
          <w:jc w:val="center"/>
        </w:pPr>
        <w:r>
          <w:fldChar w:fldCharType="begin"/>
        </w:r>
        <w:r>
          <w:instrText>PAGE   \* MERGEFORMAT</w:instrText>
        </w:r>
        <w:r>
          <w:fldChar w:fldCharType="separate"/>
        </w:r>
        <w:r w:rsidR="00E47FF0" w:rsidRPr="00E47FF0">
          <w:rPr>
            <w:noProof/>
            <w:lang w:val="zh-TW"/>
          </w:rPr>
          <w:t>34</w:t>
        </w:r>
        <w:r>
          <w:fldChar w:fldCharType="end"/>
        </w:r>
      </w:p>
    </w:sdtContent>
  </w:sdt>
  <w:p w14:paraId="0674BF32" w14:textId="77777777" w:rsidR="00B544C3" w:rsidRDefault="00B544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843A" w14:textId="77777777" w:rsidR="00283723" w:rsidRDefault="00283723"/>
  </w:footnote>
  <w:footnote w:type="continuationSeparator" w:id="0">
    <w:p w14:paraId="399DFDB8" w14:textId="77777777" w:rsidR="00283723" w:rsidRDefault="00283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B50"/>
    <w:multiLevelType w:val="multilevel"/>
    <w:tmpl w:val="F2E0228A"/>
    <w:lvl w:ilvl="0">
      <w:start w:val="1"/>
      <w:numFmt w:val="decimal"/>
      <w:lvlText w:val="%1."/>
      <w:lvlJc w:val="left"/>
      <w:pPr>
        <w:ind w:left="927" w:hanging="360"/>
      </w:pPr>
      <w:rPr>
        <w:rFonts w:ascii="Times New Roman" w:eastAsia="標楷體" w:hAnsi="Times New Roman" w:cs="Times New Roman" w:hint="default"/>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1330"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7B84D8D"/>
    <w:multiLevelType w:val="multilevel"/>
    <w:tmpl w:val="262A9926"/>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286C3F"/>
    <w:multiLevelType w:val="multilevel"/>
    <w:tmpl w:val="640A5FFC"/>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52145F"/>
    <w:multiLevelType w:val="multilevel"/>
    <w:tmpl w:val="8FD2154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C47D19"/>
    <w:multiLevelType w:val="hybridMultilevel"/>
    <w:tmpl w:val="61601788"/>
    <w:lvl w:ilvl="0" w:tplc="0D3CF17C">
      <w:start w:val="1"/>
      <w:numFmt w:val="taiwaneseCountingThousand"/>
      <w:lvlText w:val="(%1)"/>
      <w:lvlJc w:val="left"/>
      <w:pPr>
        <w:ind w:left="622" w:hanging="480"/>
      </w:pPr>
      <w:rPr>
        <w:rFonts w:ascii="標楷體" w:eastAsia="標楷體" w:hAnsi="標楷體" w:hint="eastAsia"/>
        <w:sz w:val="24"/>
        <w:szCs w:val="24"/>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1A670E"/>
    <w:multiLevelType w:val="multilevel"/>
    <w:tmpl w:val="D2BC379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AB659D"/>
    <w:multiLevelType w:val="multilevel"/>
    <w:tmpl w:val="AA54DB2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0F226D4"/>
    <w:multiLevelType w:val="multilevel"/>
    <w:tmpl w:val="72D4A1A6"/>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9D1153"/>
    <w:multiLevelType w:val="multilevel"/>
    <w:tmpl w:val="27B0F5D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A4721A"/>
    <w:multiLevelType w:val="multilevel"/>
    <w:tmpl w:val="2460BC22"/>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24410A68"/>
    <w:multiLevelType w:val="multilevel"/>
    <w:tmpl w:val="B492DF54"/>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5F43C7D"/>
    <w:multiLevelType w:val="multilevel"/>
    <w:tmpl w:val="C2DCE3A4"/>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79A7999"/>
    <w:multiLevelType w:val="hybridMultilevel"/>
    <w:tmpl w:val="84A084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353ACF"/>
    <w:multiLevelType w:val="multilevel"/>
    <w:tmpl w:val="EAEACE0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CDA59EF"/>
    <w:multiLevelType w:val="multilevel"/>
    <w:tmpl w:val="9E26C1FA"/>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3029433E"/>
    <w:multiLevelType w:val="multilevel"/>
    <w:tmpl w:val="734A7772"/>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34CA738E"/>
    <w:multiLevelType w:val="multilevel"/>
    <w:tmpl w:val="2460BC22"/>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36AB0B68"/>
    <w:multiLevelType w:val="hybridMultilevel"/>
    <w:tmpl w:val="0BF87AB4"/>
    <w:lvl w:ilvl="0" w:tplc="E4227BC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2F2619"/>
    <w:multiLevelType w:val="hybridMultilevel"/>
    <w:tmpl w:val="EBE674A8"/>
    <w:lvl w:ilvl="0" w:tplc="3836C520">
      <w:start w:val="1"/>
      <w:numFmt w:val="taiwaneseCountingThousand"/>
      <w:lvlText w:val="（%1）"/>
      <w:lvlJc w:val="left"/>
      <w:pPr>
        <w:ind w:left="1394" w:hanging="828"/>
      </w:pPr>
      <w:rPr>
        <w:rFonts w:ascii="Calibri" w:hAnsi="Calibri"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41F22D1D"/>
    <w:multiLevelType w:val="hybridMultilevel"/>
    <w:tmpl w:val="AD30A854"/>
    <w:lvl w:ilvl="0" w:tplc="B7EA0C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6C28D5"/>
    <w:multiLevelType w:val="hybridMultilevel"/>
    <w:tmpl w:val="4D6C8CB2"/>
    <w:lvl w:ilvl="0" w:tplc="87100ACA">
      <w:start w:val="1"/>
      <w:numFmt w:val="taiwaneseCountingThousand"/>
      <w:lvlText w:val="（%1）"/>
      <w:lvlJc w:val="left"/>
      <w:pPr>
        <w:ind w:left="638" w:hanging="480"/>
      </w:pPr>
      <w:rPr>
        <w:rFonts w:hint="default"/>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21" w15:restartNumberingAfterBreak="0">
    <w:nsid w:val="49743B30"/>
    <w:multiLevelType w:val="hybridMultilevel"/>
    <w:tmpl w:val="F2008986"/>
    <w:lvl w:ilvl="0" w:tplc="D148645E">
      <w:start w:val="1"/>
      <w:numFmt w:val="taiwaneseCountingThousand"/>
      <w:lvlText w:val="(%1)"/>
      <w:lvlJc w:val="left"/>
      <w:pPr>
        <w:ind w:left="638" w:hanging="480"/>
      </w:pPr>
      <w:rPr>
        <w:rFonts w:hint="default"/>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22" w15:restartNumberingAfterBreak="0">
    <w:nsid w:val="49E404EF"/>
    <w:multiLevelType w:val="hybridMultilevel"/>
    <w:tmpl w:val="2758AF60"/>
    <w:lvl w:ilvl="0" w:tplc="A71EC4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376DBF"/>
    <w:multiLevelType w:val="multilevel"/>
    <w:tmpl w:val="71FC388C"/>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AE56B6A"/>
    <w:multiLevelType w:val="multilevel"/>
    <w:tmpl w:val="3D426894"/>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B8A31BA"/>
    <w:multiLevelType w:val="multilevel"/>
    <w:tmpl w:val="DCC409B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E0F525A"/>
    <w:multiLevelType w:val="multilevel"/>
    <w:tmpl w:val="1F706532"/>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1D520C3"/>
    <w:multiLevelType w:val="multilevel"/>
    <w:tmpl w:val="A5960000"/>
    <w:lvl w:ilvl="0">
      <w:start w:val="1"/>
      <w:numFmt w:val="taiwaneseCountingThousand"/>
      <w:lvlText w:val="%1、"/>
      <w:lvlJc w:val="left"/>
      <w:pPr>
        <w:ind w:left="862" w:hanging="720"/>
      </w:pPr>
      <w:rPr>
        <w:rFonts w:ascii="標楷體" w:eastAsia="標楷體" w:hAnsi="標楷體"/>
        <w:b w:val="0"/>
        <w:sz w:val="28"/>
        <w:szCs w:val="24"/>
      </w:rPr>
    </w:lvl>
    <w:lvl w:ilvl="1">
      <w:start w:val="1"/>
      <w:numFmt w:val="taiwaneseCountingThousand"/>
      <w:lvlText w:val="(%2)"/>
      <w:lvlJc w:val="left"/>
      <w:pPr>
        <w:ind w:left="990" w:hanging="510"/>
      </w:pPr>
      <w:rPr>
        <w:rFonts w:ascii="新細明體" w:eastAsia="Times New Roman" w:hAnsi="新細明體"/>
        <w:b w:val="0"/>
        <w:sz w:val="24"/>
      </w:rPr>
    </w:lvl>
    <w:lvl w:ilvl="2">
      <w:start w:val="1"/>
      <w:numFmt w:val="decimal"/>
      <w:lvlText w:val="%3."/>
      <w:lvlJc w:val="left"/>
      <w:pPr>
        <w:ind w:left="1320" w:hanging="360"/>
      </w:pPr>
      <w:rPr>
        <w:rFonts w:ascii="Times New Roman" w:eastAsia="標楷體" w:hAnsi="Times New Roman" w:cs="Times New Roman" w:hint="default"/>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53A52E8"/>
    <w:multiLevelType w:val="multilevel"/>
    <w:tmpl w:val="BE3EDF74"/>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9916568"/>
    <w:multiLevelType w:val="multilevel"/>
    <w:tmpl w:val="206E9C3E"/>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1B65B46"/>
    <w:multiLevelType w:val="multilevel"/>
    <w:tmpl w:val="B9C43A6C"/>
    <w:lvl w:ilvl="0">
      <w:start w:val="1"/>
      <w:numFmt w:val="decimal"/>
      <w:lvlText w:val="%1."/>
      <w:lvlJc w:val="left"/>
      <w:pPr>
        <w:ind w:left="927" w:hanging="360"/>
      </w:pPr>
      <w:rPr>
        <w:rFonts w:ascii="Times New Roman" w:eastAsia="標楷體" w:hAnsi="Times New Roman" w:cs="Times New Roman" w:hint="default"/>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1330"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1" w15:restartNumberingAfterBreak="0">
    <w:nsid w:val="67502AD5"/>
    <w:multiLevelType w:val="multilevel"/>
    <w:tmpl w:val="933A8776"/>
    <w:lvl w:ilvl="0">
      <w:start w:val="1"/>
      <w:numFmt w:val="decimal"/>
      <w:lvlText w:val="%1."/>
      <w:lvlJc w:val="left"/>
      <w:pPr>
        <w:ind w:left="927" w:hanging="360"/>
      </w:pPr>
      <w:rPr>
        <w:rFonts w:ascii="Times New Roman" w:eastAsia="標楷體" w:hAnsi="Times New Roman" w:cs="Times New Roman" w:hint="default"/>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1330"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2" w15:restartNumberingAfterBreak="0">
    <w:nsid w:val="6D791776"/>
    <w:multiLevelType w:val="multilevel"/>
    <w:tmpl w:val="1C22C382"/>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1243AEE"/>
    <w:multiLevelType w:val="multilevel"/>
    <w:tmpl w:val="3A80A2D0"/>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ascii="新細明體" w:eastAsia="Times New Roman" w:hAnsi="新細明體"/>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1B214AB"/>
    <w:multiLevelType w:val="multilevel"/>
    <w:tmpl w:val="21C29C3C"/>
    <w:lvl w:ilvl="0">
      <w:start w:val="1"/>
      <w:numFmt w:val="decimal"/>
      <w:lvlText w:val="%1."/>
      <w:lvlJc w:val="left"/>
      <w:pPr>
        <w:ind w:left="480" w:hanging="48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2D53924"/>
    <w:multiLevelType w:val="multilevel"/>
    <w:tmpl w:val="D80CF34A"/>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6" w15:restartNumberingAfterBreak="0">
    <w:nsid w:val="783F6867"/>
    <w:multiLevelType w:val="multilevel"/>
    <w:tmpl w:val="BE0A2B50"/>
    <w:lvl w:ilvl="0">
      <w:start w:val="1"/>
      <w:numFmt w:val="taiwaneseCountingThousand"/>
      <w:lvlText w:val="%1、"/>
      <w:lvlJc w:val="left"/>
      <w:pPr>
        <w:ind w:left="952" w:hanging="810"/>
      </w:pPr>
      <w:rPr>
        <w:rFonts w:ascii="標楷體" w:eastAsia="標楷體" w:hAnsi="標楷體"/>
        <w:color w:val="000000" w:themeColor="text1"/>
        <w:sz w:val="28"/>
        <w:szCs w:val="28"/>
        <w:lang w:val="en-US"/>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480"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37" w15:restartNumberingAfterBreak="0">
    <w:nsid w:val="7A9206DF"/>
    <w:multiLevelType w:val="multilevel"/>
    <w:tmpl w:val="734A7772"/>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8" w15:restartNumberingAfterBreak="0">
    <w:nsid w:val="7C0D4308"/>
    <w:multiLevelType w:val="multilevel"/>
    <w:tmpl w:val="C0D42AB6"/>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9" w15:restartNumberingAfterBreak="0">
    <w:nsid w:val="7E717E72"/>
    <w:multiLevelType w:val="multilevel"/>
    <w:tmpl w:val="1F7EA560"/>
    <w:lvl w:ilvl="0">
      <w:start w:val="1"/>
      <w:numFmt w:val="decimal"/>
      <w:lvlText w:val="%1."/>
      <w:lvlJc w:val="left"/>
      <w:pPr>
        <w:ind w:left="927" w:hanging="360"/>
      </w:pPr>
      <w:rPr>
        <w:rFonts w:ascii="標楷體" w:eastAsia="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906" w:hanging="480"/>
      </w:pPr>
      <w:rPr>
        <w:rFonts w:ascii="Times New Roman" w:hAnsi="Times New Roman" w:cs="Times New Roman" w:hint="default"/>
      </w:r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16cid:durableId="1545172949">
    <w:abstractNumId w:val="36"/>
  </w:num>
  <w:num w:numId="2" w16cid:durableId="1290934041">
    <w:abstractNumId w:val="27"/>
  </w:num>
  <w:num w:numId="3" w16cid:durableId="1786732816">
    <w:abstractNumId w:val="27"/>
    <w:lvlOverride w:ilvl="0">
      <w:startOverride w:val="1"/>
    </w:lvlOverride>
  </w:num>
  <w:num w:numId="4" w16cid:durableId="135072503">
    <w:abstractNumId w:val="28"/>
  </w:num>
  <w:num w:numId="5" w16cid:durableId="1929539267">
    <w:abstractNumId w:val="26"/>
  </w:num>
  <w:num w:numId="6" w16cid:durableId="1670138985">
    <w:abstractNumId w:val="13"/>
  </w:num>
  <w:num w:numId="7" w16cid:durableId="2109543074">
    <w:abstractNumId w:val="29"/>
  </w:num>
  <w:num w:numId="8" w16cid:durableId="667561552">
    <w:abstractNumId w:val="5"/>
  </w:num>
  <w:num w:numId="9" w16cid:durableId="1532379541">
    <w:abstractNumId w:val="1"/>
  </w:num>
  <w:num w:numId="10" w16cid:durableId="1967467512">
    <w:abstractNumId w:val="30"/>
  </w:num>
  <w:num w:numId="11" w16cid:durableId="990329168">
    <w:abstractNumId w:val="38"/>
  </w:num>
  <w:num w:numId="12" w16cid:durableId="903416429">
    <w:abstractNumId w:val="35"/>
  </w:num>
  <w:num w:numId="13" w16cid:durableId="1248806580">
    <w:abstractNumId w:val="15"/>
  </w:num>
  <w:num w:numId="14" w16cid:durableId="1699232882">
    <w:abstractNumId w:val="9"/>
  </w:num>
  <w:num w:numId="15" w16cid:durableId="483471499">
    <w:abstractNumId w:val="7"/>
  </w:num>
  <w:num w:numId="16" w16cid:durableId="360671378">
    <w:abstractNumId w:val="32"/>
  </w:num>
  <w:num w:numId="17" w16cid:durableId="1262102499">
    <w:abstractNumId w:val="6"/>
  </w:num>
  <w:num w:numId="18" w16cid:durableId="1190485701">
    <w:abstractNumId w:val="10"/>
  </w:num>
  <w:num w:numId="19" w16cid:durableId="193808974">
    <w:abstractNumId w:val="2"/>
  </w:num>
  <w:num w:numId="20" w16cid:durableId="51008798">
    <w:abstractNumId w:val="23"/>
  </w:num>
  <w:num w:numId="21" w16cid:durableId="286133110">
    <w:abstractNumId w:val="14"/>
  </w:num>
  <w:num w:numId="22" w16cid:durableId="2018193614">
    <w:abstractNumId w:val="17"/>
  </w:num>
  <w:num w:numId="23" w16cid:durableId="1901750043">
    <w:abstractNumId w:val="19"/>
  </w:num>
  <w:num w:numId="24" w16cid:durableId="860316552">
    <w:abstractNumId w:val="22"/>
  </w:num>
  <w:num w:numId="25" w16cid:durableId="1920554335">
    <w:abstractNumId w:val="39"/>
  </w:num>
  <w:num w:numId="26" w16cid:durableId="1611474109">
    <w:abstractNumId w:val="33"/>
  </w:num>
  <w:num w:numId="27" w16cid:durableId="2145004641">
    <w:abstractNumId w:val="8"/>
  </w:num>
  <w:num w:numId="28" w16cid:durableId="474033647">
    <w:abstractNumId w:val="3"/>
  </w:num>
  <w:num w:numId="29" w16cid:durableId="770391905">
    <w:abstractNumId w:val="25"/>
  </w:num>
  <w:num w:numId="30" w16cid:durableId="672950524">
    <w:abstractNumId w:val="34"/>
  </w:num>
  <w:num w:numId="31" w16cid:durableId="155074609">
    <w:abstractNumId w:val="11"/>
  </w:num>
  <w:num w:numId="32" w16cid:durableId="1551728542">
    <w:abstractNumId w:val="24"/>
  </w:num>
  <w:num w:numId="33" w16cid:durableId="1837068540">
    <w:abstractNumId w:val="31"/>
  </w:num>
  <w:num w:numId="34" w16cid:durableId="2040888870">
    <w:abstractNumId w:val="4"/>
  </w:num>
  <w:num w:numId="35" w16cid:durableId="1691761830">
    <w:abstractNumId w:val="0"/>
  </w:num>
  <w:num w:numId="36" w16cid:durableId="450632737">
    <w:abstractNumId w:val="37"/>
  </w:num>
  <w:num w:numId="37" w16cid:durableId="925260766">
    <w:abstractNumId w:val="16"/>
  </w:num>
  <w:num w:numId="38" w16cid:durableId="1589464012">
    <w:abstractNumId w:val="12"/>
  </w:num>
  <w:num w:numId="39" w16cid:durableId="1086345114">
    <w:abstractNumId w:val="20"/>
  </w:num>
  <w:num w:numId="40" w16cid:durableId="984973274">
    <w:abstractNumId w:val="21"/>
  </w:num>
  <w:num w:numId="41" w16cid:durableId="2007129760">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04"/>
    <w:rsid w:val="0000214A"/>
    <w:rsid w:val="00003074"/>
    <w:rsid w:val="000051BE"/>
    <w:rsid w:val="0000580B"/>
    <w:rsid w:val="00005AF0"/>
    <w:rsid w:val="000067C9"/>
    <w:rsid w:val="00014A37"/>
    <w:rsid w:val="00022D1D"/>
    <w:rsid w:val="00023D2E"/>
    <w:rsid w:val="00026DD3"/>
    <w:rsid w:val="00035D30"/>
    <w:rsid w:val="000362D8"/>
    <w:rsid w:val="000378F7"/>
    <w:rsid w:val="000541A4"/>
    <w:rsid w:val="00061FA3"/>
    <w:rsid w:val="0006202F"/>
    <w:rsid w:val="00065879"/>
    <w:rsid w:val="0007273B"/>
    <w:rsid w:val="000758DA"/>
    <w:rsid w:val="000872DD"/>
    <w:rsid w:val="0009097D"/>
    <w:rsid w:val="000940E2"/>
    <w:rsid w:val="00095AE4"/>
    <w:rsid w:val="00095C01"/>
    <w:rsid w:val="000A24A4"/>
    <w:rsid w:val="000A6149"/>
    <w:rsid w:val="000B0F47"/>
    <w:rsid w:val="000C0CE1"/>
    <w:rsid w:val="000C0CE4"/>
    <w:rsid w:val="000C6AED"/>
    <w:rsid w:val="000D21E9"/>
    <w:rsid w:val="000D3DFE"/>
    <w:rsid w:val="000D5C19"/>
    <w:rsid w:val="000D66CF"/>
    <w:rsid w:val="000E171A"/>
    <w:rsid w:val="000E4A7C"/>
    <w:rsid w:val="000E4C62"/>
    <w:rsid w:val="000E5157"/>
    <w:rsid w:val="000F024E"/>
    <w:rsid w:val="001006A9"/>
    <w:rsid w:val="00104C05"/>
    <w:rsid w:val="001052D0"/>
    <w:rsid w:val="001113DB"/>
    <w:rsid w:val="001123C8"/>
    <w:rsid w:val="001172E9"/>
    <w:rsid w:val="00120C61"/>
    <w:rsid w:val="001239E5"/>
    <w:rsid w:val="001252CA"/>
    <w:rsid w:val="0013557E"/>
    <w:rsid w:val="001360C1"/>
    <w:rsid w:val="00140A05"/>
    <w:rsid w:val="00140A93"/>
    <w:rsid w:val="001410AE"/>
    <w:rsid w:val="00141A68"/>
    <w:rsid w:val="00141DF6"/>
    <w:rsid w:val="0014245F"/>
    <w:rsid w:val="001453C3"/>
    <w:rsid w:val="00151FEE"/>
    <w:rsid w:val="00155A96"/>
    <w:rsid w:val="0016137C"/>
    <w:rsid w:val="0016177D"/>
    <w:rsid w:val="00162EC0"/>
    <w:rsid w:val="00170843"/>
    <w:rsid w:val="0018135A"/>
    <w:rsid w:val="001814A2"/>
    <w:rsid w:val="0019353A"/>
    <w:rsid w:val="00193F06"/>
    <w:rsid w:val="00195486"/>
    <w:rsid w:val="00197A8A"/>
    <w:rsid w:val="001A0AD7"/>
    <w:rsid w:val="001A2035"/>
    <w:rsid w:val="001A362C"/>
    <w:rsid w:val="001A4F23"/>
    <w:rsid w:val="001A54CE"/>
    <w:rsid w:val="001A7F07"/>
    <w:rsid w:val="001B4864"/>
    <w:rsid w:val="001B5AB1"/>
    <w:rsid w:val="001B6BC7"/>
    <w:rsid w:val="001C24C2"/>
    <w:rsid w:val="001C3029"/>
    <w:rsid w:val="001C4653"/>
    <w:rsid w:val="001C6B3C"/>
    <w:rsid w:val="001D2204"/>
    <w:rsid w:val="001D692C"/>
    <w:rsid w:val="001D74D5"/>
    <w:rsid w:val="001E3281"/>
    <w:rsid w:val="001E3648"/>
    <w:rsid w:val="001E61F9"/>
    <w:rsid w:val="001F0BDB"/>
    <w:rsid w:val="001F25D4"/>
    <w:rsid w:val="001F3F58"/>
    <w:rsid w:val="001F43A1"/>
    <w:rsid w:val="001F7B99"/>
    <w:rsid w:val="00203D61"/>
    <w:rsid w:val="00204CD7"/>
    <w:rsid w:val="00215E2B"/>
    <w:rsid w:val="00221943"/>
    <w:rsid w:val="002221C7"/>
    <w:rsid w:val="0022606A"/>
    <w:rsid w:val="00227938"/>
    <w:rsid w:val="0023024D"/>
    <w:rsid w:val="00233BC3"/>
    <w:rsid w:val="0023577A"/>
    <w:rsid w:val="00235B4A"/>
    <w:rsid w:val="00240F3C"/>
    <w:rsid w:val="0024297F"/>
    <w:rsid w:val="00247521"/>
    <w:rsid w:val="00253957"/>
    <w:rsid w:val="002625C5"/>
    <w:rsid w:val="002633C1"/>
    <w:rsid w:val="00265994"/>
    <w:rsid w:val="002672A0"/>
    <w:rsid w:val="002724B2"/>
    <w:rsid w:val="0027506D"/>
    <w:rsid w:val="002813E1"/>
    <w:rsid w:val="00281550"/>
    <w:rsid w:val="00282D6B"/>
    <w:rsid w:val="0028348A"/>
    <w:rsid w:val="00283723"/>
    <w:rsid w:val="002855E6"/>
    <w:rsid w:val="00287B27"/>
    <w:rsid w:val="002907E1"/>
    <w:rsid w:val="00291F1E"/>
    <w:rsid w:val="0029227A"/>
    <w:rsid w:val="00294C66"/>
    <w:rsid w:val="00295334"/>
    <w:rsid w:val="00296003"/>
    <w:rsid w:val="00296235"/>
    <w:rsid w:val="002966E7"/>
    <w:rsid w:val="002A153E"/>
    <w:rsid w:val="002A221C"/>
    <w:rsid w:val="002A6687"/>
    <w:rsid w:val="002B0605"/>
    <w:rsid w:val="002B2DA0"/>
    <w:rsid w:val="002B3E3D"/>
    <w:rsid w:val="002B6351"/>
    <w:rsid w:val="002B7452"/>
    <w:rsid w:val="002B754A"/>
    <w:rsid w:val="002C03C4"/>
    <w:rsid w:val="002C0F88"/>
    <w:rsid w:val="002C47B0"/>
    <w:rsid w:val="002C4F11"/>
    <w:rsid w:val="002C62B2"/>
    <w:rsid w:val="002D228E"/>
    <w:rsid w:val="002D2835"/>
    <w:rsid w:val="002E153A"/>
    <w:rsid w:val="002E1C6E"/>
    <w:rsid w:val="002E2DF7"/>
    <w:rsid w:val="002E5B0E"/>
    <w:rsid w:val="002E76DA"/>
    <w:rsid w:val="002F3437"/>
    <w:rsid w:val="00305365"/>
    <w:rsid w:val="0030584B"/>
    <w:rsid w:val="003061BC"/>
    <w:rsid w:val="003117F3"/>
    <w:rsid w:val="0031190A"/>
    <w:rsid w:val="0031275B"/>
    <w:rsid w:val="00312C3F"/>
    <w:rsid w:val="00322E4B"/>
    <w:rsid w:val="00325953"/>
    <w:rsid w:val="0033449A"/>
    <w:rsid w:val="00340DF7"/>
    <w:rsid w:val="003428F3"/>
    <w:rsid w:val="0035188D"/>
    <w:rsid w:val="003530D7"/>
    <w:rsid w:val="00354324"/>
    <w:rsid w:val="00357890"/>
    <w:rsid w:val="00361054"/>
    <w:rsid w:val="00362893"/>
    <w:rsid w:val="00364D9B"/>
    <w:rsid w:val="00365558"/>
    <w:rsid w:val="003663AD"/>
    <w:rsid w:val="00370DB2"/>
    <w:rsid w:val="00371136"/>
    <w:rsid w:val="00371F8B"/>
    <w:rsid w:val="0037313E"/>
    <w:rsid w:val="00375604"/>
    <w:rsid w:val="0037631E"/>
    <w:rsid w:val="00377911"/>
    <w:rsid w:val="003803B0"/>
    <w:rsid w:val="003867CC"/>
    <w:rsid w:val="0039310B"/>
    <w:rsid w:val="00394537"/>
    <w:rsid w:val="0039453A"/>
    <w:rsid w:val="00396F67"/>
    <w:rsid w:val="00397B7B"/>
    <w:rsid w:val="003A6668"/>
    <w:rsid w:val="003B0D4B"/>
    <w:rsid w:val="003B2E69"/>
    <w:rsid w:val="003B36ED"/>
    <w:rsid w:val="003B57C5"/>
    <w:rsid w:val="003C02E9"/>
    <w:rsid w:val="003C14C8"/>
    <w:rsid w:val="003C1BC0"/>
    <w:rsid w:val="003C6F1D"/>
    <w:rsid w:val="003D034F"/>
    <w:rsid w:val="003D1A17"/>
    <w:rsid w:val="003D3AFE"/>
    <w:rsid w:val="003D4297"/>
    <w:rsid w:val="003D53C7"/>
    <w:rsid w:val="003D6DFD"/>
    <w:rsid w:val="003E0AAE"/>
    <w:rsid w:val="003E590F"/>
    <w:rsid w:val="003E7F3E"/>
    <w:rsid w:val="003F182C"/>
    <w:rsid w:val="003F272F"/>
    <w:rsid w:val="003F2AAB"/>
    <w:rsid w:val="003F3C01"/>
    <w:rsid w:val="003F54E0"/>
    <w:rsid w:val="00400770"/>
    <w:rsid w:val="00402A20"/>
    <w:rsid w:val="00411442"/>
    <w:rsid w:val="004146DB"/>
    <w:rsid w:val="004177A9"/>
    <w:rsid w:val="00417AB2"/>
    <w:rsid w:val="00424CF0"/>
    <w:rsid w:val="00424EC6"/>
    <w:rsid w:val="0042659B"/>
    <w:rsid w:val="00427DF6"/>
    <w:rsid w:val="004307F7"/>
    <w:rsid w:val="00430B83"/>
    <w:rsid w:val="00434A51"/>
    <w:rsid w:val="00434FAB"/>
    <w:rsid w:val="00435C06"/>
    <w:rsid w:val="00436D54"/>
    <w:rsid w:val="004377E6"/>
    <w:rsid w:val="00437977"/>
    <w:rsid w:val="004400AE"/>
    <w:rsid w:val="00440581"/>
    <w:rsid w:val="004441EC"/>
    <w:rsid w:val="004451B0"/>
    <w:rsid w:val="004462CD"/>
    <w:rsid w:val="004575D8"/>
    <w:rsid w:val="00460199"/>
    <w:rsid w:val="004614F2"/>
    <w:rsid w:val="00461F98"/>
    <w:rsid w:val="00466599"/>
    <w:rsid w:val="004719CE"/>
    <w:rsid w:val="004742AB"/>
    <w:rsid w:val="00480BD4"/>
    <w:rsid w:val="00486D6D"/>
    <w:rsid w:val="00487611"/>
    <w:rsid w:val="00491D52"/>
    <w:rsid w:val="004929A6"/>
    <w:rsid w:val="00495036"/>
    <w:rsid w:val="004A3B19"/>
    <w:rsid w:val="004A7653"/>
    <w:rsid w:val="004B1943"/>
    <w:rsid w:val="004B6781"/>
    <w:rsid w:val="004C0C10"/>
    <w:rsid w:val="004C49E2"/>
    <w:rsid w:val="004D17E4"/>
    <w:rsid w:val="004D1DCF"/>
    <w:rsid w:val="004D51A9"/>
    <w:rsid w:val="004D62E3"/>
    <w:rsid w:val="004E5E26"/>
    <w:rsid w:val="004F28F2"/>
    <w:rsid w:val="00501D62"/>
    <w:rsid w:val="00504938"/>
    <w:rsid w:val="005068E0"/>
    <w:rsid w:val="0051012E"/>
    <w:rsid w:val="0051138C"/>
    <w:rsid w:val="00517F71"/>
    <w:rsid w:val="00530DAD"/>
    <w:rsid w:val="005310D5"/>
    <w:rsid w:val="00533CAC"/>
    <w:rsid w:val="005354C9"/>
    <w:rsid w:val="005423F0"/>
    <w:rsid w:val="0054291B"/>
    <w:rsid w:val="005430C9"/>
    <w:rsid w:val="005431FE"/>
    <w:rsid w:val="00556456"/>
    <w:rsid w:val="005719A6"/>
    <w:rsid w:val="00573FE5"/>
    <w:rsid w:val="005758D9"/>
    <w:rsid w:val="00580A26"/>
    <w:rsid w:val="00580EF0"/>
    <w:rsid w:val="00583D27"/>
    <w:rsid w:val="00586173"/>
    <w:rsid w:val="00587C75"/>
    <w:rsid w:val="00595EB2"/>
    <w:rsid w:val="005A06FA"/>
    <w:rsid w:val="005A1177"/>
    <w:rsid w:val="005A4839"/>
    <w:rsid w:val="005A63E4"/>
    <w:rsid w:val="005B2EA3"/>
    <w:rsid w:val="005B5ACB"/>
    <w:rsid w:val="005B7390"/>
    <w:rsid w:val="005C0190"/>
    <w:rsid w:val="005C1880"/>
    <w:rsid w:val="005C6E02"/>
    <w:rsid w:val="005D602A"/>
    <w:rsid w:val="005D7C9E"/>
    <w:rsid w:val="005E0D13"/>
    <w:rsid w:val="005E20D5"/>
    <w:rsid w:val="005E5EAB"/>
    <w:rsid w:val="005F05C5"/>
    <w:rsid w:val="006050EB"/>
    <w:rsid w:val="006053CA"/>
    <w:rsid w:val="006111BA"/>
    <w:rsid w:val="00616B67"/>
    <w:rsid w:val="00617FF8"/>
    <w:rsid w:val="006232EF"/>
    <w:rsid w:val="00624BFA"/>
    <w:rsid w:val="00625785"/>
    <w:rsid w:val="00637808"/>
    <w:rsid w:val="00640BF0"/>
    <w:rsid w:val="0064130F"/>
    <w:rsid w:val="006451C2"/>
    <w:rsid w:val="00652C87"/>
    <w:rsid w:val="00653CA4"/>
    <w:rsid w:val="00656406"/>
    <w:rsid w:val="00662386"/>
    <w:rsid w:val="00671B38"/>
    <w:rsid w:val="00671E8C"/>
    <w:rsid w:val="00672E1C"/>
    <w:rsid w:val="0067644A"/>
    <w:rsid w:val="00677A14"/>
    <w:rsid w:val="006824AF"/>
    <w:rsid w:val="00685B0C"/>
    <w:rsid w:val="00690823"/>
    <w:rsid w:val="0069164F"/>
    <w:rsid w:val="00697DF3"/>
    <w:rsid w:val="006A0CB9"/>
    <w:rsid w:val="006A2FC4"/>
    <w:rsid w:val="006A6FB7"/>
    <w:rsid w:val="006B2C05"/>
    <w:rsid w:val="006C0621"/>
    <w:rsid w:val="006C0DDF"/>
    <w:rsid w:val="006C2B2C"/>
    <w:rsid w:val="006C5454"/>
    <w:rsid w:val="006C5D3E"/>
    <w:rsid w:val="006C64CA"/>
    <w:rsid w:val="006D0BB9"/>
    <w:rsid w:val="006D4956"/>
    <w:rsid w:val="006E2DFD"/>
    <w:rsid w:val="006E7A95"/>
    <w:rsid w:val="006F02D6"/>
    <w:rsid w:val="006F0B4B"/>
    <w:rsid w:val="006F1376"/>
    <w:rsid w:val="006F5C13"/>
    <w:rsid w:val="00714D1F"/>
    <w:rsid w:val="00717189"/>
    <w:rsid w:val="00726C9F"/>
    <w:rsid w:val="00727043"/>
    <w:rsid w:val="00732AC2"/>
    <w:rsid w:val="00741F87"/>
    <w:rsid w:val="00754A62"/>
    <w:rsid w:val="00755B8E"/>
    <w:rsid w:val="00760B7A"/>
    <w:rsid w:val="00762330"/>
    <w:rsid w:val="00763584"/>
    <w:rsid w:val="007652A9"/>
    <w:rsid w:val="00771A28"/>
    <w:rsid w:val="00781954"/>
    <w:rsid w:val="0078582C"/>
    <w:rsid w:val="007913E7"/>
    <w:rsid w:val="007925EE"/>
    <w:rsid w:val="007927A3"/>
    <w:rsid w:val="00793067"/>
    <w:rsid w:val="007968B3"/>
    <w:rsid w:val="007A0434"/>
    <w:rsid w:val="007A3EBB"/>
    <w:rsid w:val="007A62EA"/>
    <w:rsid w:val="007B1982"/>
    <w:rsid w:val="007B3705"/>
    <w:rsid w:val="007B43D5"/>
    <w:rsid w:val="007C2350"/>
    <w:rsid w:val="007C4678"/>
    <w:rsid w:val="007D24CD"/>
    <w:rsid w:val="007D290A"/>
    <w:rsid w:val="007D5E6E"/>
    <w:rsid w:val="007E169C"/>
    <w:rsid w:val="007E1D8B"/>
    <w:rsid w:val="007E3AED"/>
    <w:rsid w:val="007E5294"/>
    <w:rsid w:val="007E54E1"/>
    <w:rsid w:val="007E6BAF"/>
    <w:rsid w:val="007F64DA"/>
    <w:rsid w:val="008022D3"/>
    <w:rsid w:val="0080385A"/>
    <w:rsid w:val="008222FD"/>
    <w:rsid w:val="0082589B"/>
    <w:rsid w:val="00825A93"/>
    <w:rsid w:val="00830664"/>
    <w:rsid w:val="008337C9"/>
    <w:rsid w:val="008400F0"/>
    <w:rsid w:val="00845989"/>
    <w:rsid w:val="00847555"/>
    <w:rsid w:val="00847659"/>
    <w:rsid w:val="00856842"/>
    <w:rsid w:val="00857531"/>
    <w:rsid w:val="00870989"/>
    <w:rsid w:val="0087515D"/>
    <w:rsid w:val="00876B6B"/>
    <w:rsid w:val="00877F3C"/>
    <w:rsid w:val="00881AA2"/>
    <w:rsid w:val="008939E0"/>
    <w:rsid w:val="00895510"/>
    <w:rsid w:val="008A0907"/>
    <w:rsid w:val="008A0A5B"/>
    <w:rsid w:val="008B51DA"/>
    <w:rsid w:val="008C1F73"/>
    <w:rsid w:val="008C5185"/>
    <w:rsid w:val="008C6348"/>
    <w:rsid w:val="008E6325"/>
    <w:rsid w:val="008E7B54"/>
    <w:rsid w:val="008E7BEC"/>
    <w:rsid w:val="008F128D"/>
    <w:rsid w:val="008F185F"/>
    <w:rsid w:val="008F4CCD"/>
    <w:rsid w:val="008F6032"/>
    <w:rsid w:val="008F6A17"/>
    <w:rsid w:val="009012B3"/>
    <w:rsid w:val="00901D7C"/>
    <w:rsid w:val="009021F9"/>
    <w:rsid w:val="00906A7B"/>
    <w:rsid w:val="009111B9"/>
    <w:rsid w:val="00912B19"/>
    <w:rsid w:val="00912C52"/>
    <w:rsid w:val="00912D40"/>
    <w:rsid w:val="0091431C"/>
    <w:rsid w:val="00915876"/>
    <w:rsid w:val="009178B2"/>
    <w:rsid w:val="00924FE0"/>
    <w:rsid w:val="00925A93"/>
    <w:rsid w:val="00927BFD"/>
    <w:rsid w:val="009301FB"/>
    <w:rsid w:val="00933A71"/>
    <w:rsid w:val="00937248"/>
    <w:rsid w:val="00937525"/>
    <w:rsid w:val="00937F44"/>
    <w:rsid w:val="0094520D"/>
    <w:rsid w:val="00953553"/>
    <w:rsid w:val="00963921"/>
    <w:rsid w:val="00966323"/>
    <w:rsid w:val="00976DD2"/>
    <w:rsid w:val="00982249"/>
    <w:rsid w:val="00984BFA"/>
    <w:rsid w:val="00991DDB"/>
    <w:rsid w:val="00995FCE"/>
    <w:rsid w:val="009A3102"/>
    <w:rsid w:val="009A4C1C"/>
    <w:rsid w:val="009A6BCE"/>
    <w:rsid w:val="009A7562"/>
    <w:rsid w:val="009B4B3E"/>
    <w:rsid w:val="009B7B33"/>
    <w:rsid w:val="009C1BBF"/>
    <w:rsid w:val="009C73B5"/>
    <w:rsid w:val="009D11FD"/>
    <w:rsid w:val="009D6F7B"/>
    <w:rsid w:val="009F05CE"/>
    <w:rsid w:val="009F4353"/>
    <w:rsid w:val="00A0004A"/>
    <w:rsid w:val="00A0085E"/>
    <w:rsid w:val="00A011C3"/>
    <w:rsid w:val="00A0220D"/>
    <w:rsid w:val="00A05E77"/>
    <w:rsid w:val="00A06D67"/>
    <w:rsid w:val="00A122D7"/>
    <w:rsid w:val="00A146C5"/>
    <w:rsid w:val="00A16E36"/>
    <w:rsid w:val="00A23415"/>
    <w:rsid w:val="00A27304"/>
    <w:rsid w:val="00A30AE6"/>
    <w:rsid w:val="00A31D76"/>
    <w:rsid w:val="00A34282"/>
    <w:rsid w:val="00A34F99"/>
    <w:rsid w:val="00A37187"/>
    <w:rsid w:val="00A37347"/>
    <w:rsid w:val="00A417A9"/>
    <w:rsid w:val="00A50DF7"/>
    <w:rsid w:val="00A53619"/>
    <w:rsid w:val="00A538C8"/>
    <w:rsid w:val="00A55DEC"/>
    <w:rsid w:val="00A63F85"/>
    <w:rsid w:val="00A67DDB"/>
    <w:rsid w:val="00A76EC6"/>
    <w:rsid w:val="00A77C7A"/>
    <w:rsid w:val="00A82E54"/>
    <w:rsid w:val="00A90F2E"/>
    <w:rsid w:val="00A923BA"/>
    <w:rsid w:val="00A93BA5"/>
    <w:rsid w:val="00A94283"/>
    <w:rsid w:val="00A9515C"/>
    <w:rsid w:val="00A97A24"/>
    <w:rsid w:val="00AA0E39"/>
    <w:rsid w:val="00AA20C0"/>
    <w:rsid w:val="00AA3A61"/>
    <w:rsid w:val="00AA50FD"/>
    <w:rsid w:val="00AA63A0"/>
    <w:rsid w:val="00AB0AC3"/>
    <w:rsid w:val="00AB35C0"/>
    <w:rsid w:val="00AB37FE"/>
    <w:rsid w:val="00AB4256"/>
    <w:rsid w:val="00AB44BC"/>
    <w:rsid w:val="00AB672F"/>
    <w:rsid w:val="00AC036B"/>
    <w:rsid w:val="00AC1297"/>
    <w:rsid w:val="00AC22B5"/>
    <w:rsid w:val="00AC2E56"/>
    <w:rsid w:val="00AC2F51"/>
    <w:rsid w:val="00AD3CAB"/>
    <w:rsid w:val="00AD4196"/>
    <w:rsid w:val="00AE109E"/>
    <w:rsid w:val="00AE1998"/>
    <w:rsid w:val="00AE39A8"/>
    <w:rsid w:val="00AE661F"/>
    <w:rsid w:val="00AF41B8"/>
    <w:rsid w:val="00AF561D"/>
    <w:rsid w:val="00B02A65"/>
    <w:rsid w:val="00B05028"/>
    <w:rsid w:val="00B052CC"/>
    <w:rsid w:val="00B059A0"/>
    <w:rsid w:val="00B068F9"/>
    <w:rsid w:val="00B07E03"/>
    <w:rsid w:val="00B25737"/>
    <w:rsid w:val="00B27418"/>
    <w:rsid w:val="00B30C73"/>
    <w:rsid w:val="00B31152"/>
    <w:rsid w:val="00B31179"/>
    <w:rsid w:val="00B34F78"/>
    <w:rsid w:val="00B35A47"/>
    <w:rsid w:val="00B4150A"/>
    <w:rsid w:val="00B416DB"/>
    <w:rsid w:val="00B46772"/>
    <w:rsid w:val="00B467EB"/>
    <w:rsid w:val="00B544C3"/>
    <w:rsid w:val="00B554A6"/>
    <w:rsid w:val="00B560BC"/>
    <w:rsid w:val="00B64CCC"/>
    <w:rsid w:val="00B65C95"/>
    <w:rsid w:val="00B740BA"/>
    <w:rsid w:val="00B75BC4"/>
    <w:rsid w:val="00B76C2A"/>
    <w:rsid w:val="00B80542"/>
    <w:rsid w:val="00B81FAE"/>
    <w:rsid w:val="00B82930"/>
    <w:rsid w:val="00B8472D"/>
    <w:rsid w:val="00B94EAF"/>
    <w:rsid w:val="00B96A3C"/>
    <w:rsid w:val="00BA0669"/>
    <w:rsid w:val="00BB2561"/>
    <w:rsid w:val="00BB38C4"/>
    <w:rsid w:val="00BB5E55"/>
    <w:rsid w:val="00BC45EC"/>
    <w:rsid w:val="00BC6E5E"/>
    <w:rsid w:val="00BD2C31"/>
    <w:rsid w:val="00BD2F6B"/>
    <w:rsid w:val="00BD5228"/>
    <w:rsid w:val="00BD57B2"/>
    <w:rsid w:val="00BE3471"/>
    <w:rsid w:val="00BE3B08"/>
    <w:rsid w:val="00BE44F8"/>
    <w:rsid w:val="00BE49AE"/>
    <w:rsid w:val="00BE71B2"/>
    <w:rsid w:val="00BF72A1"/>
    <w:rsid w:val="00C00DD0"/>
    <w:rsid w:val="00C016D0"/>
    <w:rsid w:val="00C05AF6"/>
    <w:rsid w:val="00C05CEE"/>
    <w:rsid w:val="00C07600"/>
    <w:rsid w:val="00C102EA"/>
    <w:rsid w:val="00C11E47"/>
    <w:rsid w:val="00C147FA"/>
    <w:rsid w:val="00C209AB"/>
    <w:rsid w:val="00C27055"/>
    <w:rsid w:val="00C275EF"/>
    <w:rsid w:val="00C378EF"/>
    <w:rsid w:val="00C414F5"/>
    <w:rsid w:val="00C41A3B"/>
    <w:rsid w:val="00C42601"/>
    <w:rsid w:val="00C468A1"/>
    <w:rsid w:val="00C47D4A"/>
    <w:rsid w:val="00C639DE"/>
    <w:rsid w:val="00C664DB"/>
    <w:rsid w:val="00C66A22"/>
    <w:rsid w:val="00C70EDB"/>
    <w:rsid w:val="00C73395"/>
    <w:rsid w:val="00C74379"/>
    <w:rsid w:val="00C75572"/>
    <w:rsid w:val="00C83ADF"/>
    <w:rsid w:val="00C92612"/>
    <w:rsid w:val="00C93789"/>
    <w:rsid w:val="00C9528B"/>
    <w:rsid w:val="00CA3EF9"/>
    <w:rsid w:val="00CA6682"/>
    <w:rsid w:val="00CA705D"/>
    <w:rsid w:val="00CB0975"/>
    <w:rsid w:val="00CC050D"/>
    <w:rsid w:val="00CC3D17"/>
    <w:rsid w:val="00CD04BD"/>
    <w:rsid w:val="00CD3643"/>
    <w:rsid w:val="00CD7F65"/>
    <w:rsid w:val="00CE1C70"/>
    <w:rsid w:val="00CE5794"/>
    <w:rsid w:val="00CE62C3"/>
    <w:rsid w:val="00CE6A2E"/>
    <w:rsid w:val="00D01A50"/>
    <w:rsid w:val="00D02F4A"/>
    <w:rsid w:val="00D1140E"/>
    <w:rsid w:val="00D14633"/>
    <w:rsid w:val="00D24AC0"/>
    <w:rsid w:val="00D326A8"/>
    <w:rsid w:val="00D34BF8"/>
    <w:rsid w:val="00D3580E"/>
    <w:rsid w:val="00D421D3"/>
    <w:rsid w:val="00D42C58"/>
    <w:rsid w:val="00D454AC"/>
    <w:rsid w:val="00D4631A"/>
    <w:rsid w:val="00D4639D"/>
    <w:rsid w:val="00D5092B"/>
    <w:rsid w:val="00D536D8"/>
    <w:rsid w:val="00D62855"/>
    <w:rsid w:val="00D6318C"/>
    <w:rsid w:val="00D6344B"/>
    <w:rsid w:val="00D63516"/>
    <w:rsid w:val="00D7207E"/>
    <w:rsid w:val="00D773CD"/>
    <w:rsid w:val="00D87601"/>
    <w:rsid w:val="00D93C5B"/>
    <w:rsid w:val="00D9743A"/>
    <w:rsid w:val="00D97644"/>
    <w:rsid w:val="00DA1332"/>
    <w:rsid w:val="00DB03E7"/>
    <w:rsid w:val="00DB0AD7"/>
    <w:rsid w:val="00DB4841"/>
    <w:rsid w:val="00DB5A93"/>
    <w:rsid w:val="00DB682E"/>
    <w:rsid w:val="00DC1178"/>
    <w:rsid w:val="00DC587B"/>
    <w:rsid w:val="00DD2B76"/>
    <w:rsid w:val="00DD64E5"/>
    <w:rsid w:val="00DE1502"/>
    <w:rsid w:val="00DE1E74"/>
    <w:rsid w:val="00DE25FF"/>
    <w:rsid w:val="00DE743F"/>
    <w:rsid w:val="00DF24F5"/>
    <w:rsid w:val="00DF482F"/>
    <w:rsid w:val="00E025D1"/>
    <w:rsid w:val="00E065DC"/>
    <w:rsid w:val="00E14802"/>
    <w:rsid w:val="00E14D70"/>
    <w:rsid w:val="00E21C60"/>
    <w:rsid w:val="00E2482E"/>
    <w:rsid w:val="00E252A2"/>
    <w:rsid w:val="00E252C3"/>
    <w:rsid w:val="00E27EBE"/>
    <w:rsid w:val="00E328E7"/>
    <w:rsid w:val="00E354FA"/>
    <w:rsid w:val="00E367E8"/>
    <w:rsid w:val="00E47FF0"/>
    <w:rsid w:val="00E62699"/>
    <w:rsid w:val="00E643F9"/>
    <w:rsid w:val="00E719E6"/>
    <w:rsid w:val="00E71B14"/>
    <w:rsid w:val="00E73C6F"/>
    <w:rsid w:val="00E7536C"/>
    <w:rsid w:val="00E80F9F"/>
    <w:rsid w:val="00E8130B"/>
    <w:rsid w:val="00E90243"/>
    <w:rsid w:val="00E90427"/>
    <w:rsid w:val="00E92410"/>
    <w:rsid w:val="00EA6F82"/>
    <w:rsid w:val="00EB165D"/>
    <w:rsid w:val="00EB41C2"/>
    <w:rsid w:val="00EB544D"/>
    <w:rsid w:val="00EC27A7"/>
    <w:rsid w:val="00EC2FC1"/>
    <w:rsid w:val="00EC4F37"/>
    <w:rsid w:val="00ED1546"/>
    <w:rsid w:val="00ED28EF"/>
    <w:rsid w:val="00ED7691"/>
    <w:rsid w:val="00ED7C32"/>
    <w:rsid w:val="00EE105A"/>
    <w:rsid w:val="00EE2150"/>
    <w:rsid w:val="00EE6257"/>
    <w:rsid w:val="00EE6A24"/>
    <w:rsid w:val="00EE6A70"/>
    <w:rsid w:val="00EF3FDB"/>
    <w:rsid w:val="00EF6535"/>
    <w:rsid w:val="00EF655E"/>
    <w:rsid w:val="00EF6F98"/>
    <w:rsid w:val="00EF7265"/>
    <w:rsid w:val="00F02AAA"/>
    <w:rsid w:val="00F1367B"/>
    <w:rsid w:val="00F14D6C"/>
    <w:rsid w:val="00F24F5D"/>
    <w:rsid w:val="00F36116"/>
    <w:rsid w:val="00F366DD"/>
    <w:rsid w:val="00F41F5F"/>
    <w:rsid w:val="00F43575"/>
    <w:rsid w:val="00F44A1E"/>
    <w:rsid w:val="00F5267B"/>
    <w:rsid w:val="00F55ABA"/>
    <w:rsid w:val="00F61C4C"/>
    <w:rsid w:val="00F643C2"/>
    <w:rsid w:val="00F64FF0"/>
    <w:rsid w:val="00F65087"/>
    <w:rsid w:val="00F65B0B"/>
    <w:rsid w:val="00F70090"/>
    <w:rsid w:val="00F719DE"/>
    <w:rsid w:val="00F72A3D"/>
    <w:rsid w:val="00F72C5C"/>
    <w:rsid w:val="00F73669"/>
    <w:rsid w:val="00F75CF8"/>
    <w:rsid w:val="00F76BB3"/>
    <w:rsid w:val="00F777F5"/>
    <w:rsid w:val="00F833D1"/>
    <w:rsid w:val="00F83E42"/>
    <w:rsid w:val="00F8481A"/>
    <w:rsid w:val="00F86798"/>
    <w:rsid w:val="00F86A41"/>
    <w:rsid w:val="00FA54A2"/>
    <w:rsid w:val="00FA5F56"/>
    <w:rsid w:val="00FB1F97"/>
    <w:rsid w:val="00FB2C47"/>
    <w:rsid w:val="00FC14AB"/>
    <w:rsid w:val="00FD0208"/>
    <w:rsid w:val="00FD4D23"/>
    <w:rsid w:val="00FD58CF"/>
    <w:rsid w:val="00FD77A2"/>
    <w:rsid w:val="00FD7E8B"/>
    <w:rsid w:val="00FE340E"/>
    <w:rsid w:val="00FE5EAB"/>
    <w:rsid w:val="00FE7E53"/>
    <w:rsid w:val="00FF26C9"/>
    <w:rsid w:val="00FF2CBC"/>
    <w:rsid w:val="00FF4778"/>
    <w:rsid w:val="00FF4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309B"/>
  <w15:chartTrackingRefBased/>
  <w15:docId w15:val="{57B7FD8D-6C3A-46BB-A9D2-9A9051A7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75604"/>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第三階,表名,List Paragraph1,清單段落1,lp1,FooterText,numbered,Paragraphe de liste1,01_數字1."/>
    <w:basedOn w:val="a"/>
    <w:link w:val="a4"/>
    <w:uiPriority w:val="34"/>
    <w:qFormat/>
    <w:rsid w:val="00375604"/>
    <w:pPr>
      <w:ind w:left="480"/>
    </w:pPr>
  </w:style>
  <w:style w:type="paragraph" w:styleId="a5">
    <w:name w:val="Body Text"/>
    <w:basedOn w:val="a"/>
    <w:link w:val="a6"/>
    <w:qFormat/>
    <w:rsid w:val="00375604"/>
    <w:pPr>
      <w:widowControl/>
      <w:spacing w:after="120"/>
    </w:pPr>
    <w:rPr>
      <w:rFonts w:ascii="Times New Roman" w:hAnsi="Times New Roman"/>
      <w:szCs w:val="24"/>
    </w:rPr>
  </w:style>
  <w:style w:type="character" w:customStyle="1" w:styleId="a6">
    <w:name w:val="本文 字元"/>
    <w:basedOn w:val="a0"/>
    <w:link w:val="a5"/>
    <w:rsid w:val="00375604"/>
    <w:rPr>
      <w:rFonts w:ascii="Times New Roman" w:eastAsia="新細明體" w:hAnsi="Times New Roman" w:cs="Times New Roman"/>
      <w:kern w:val="3"/>
      <w:szCs w:val="24"/>
    </w:rPr>
  </w:style>
  <w:style w:type="paragraph" w:styleId="a7">
    <w:name w:val="header"/>
    <w:basedOn w:val="a"/>
    <w:link w:val="a8"/>
    <w:uiPriority w:val="99"/>
    <w:unhideWhenUsed/>
    <w:rsid w:val="00296003"/>
    <w:pPr>
      <w:tabs>
        <w:tab w:val="center" w:pos="4153"/>
        <w:tab w:val="right" w:pos="8306"/>
      </w:tabs>
      <w:snapToGrid w:val="0"/>
    </w:pPr>
    <w:rPr>
      <w:sz w:val="20"/>
      <w:szCs w:val="20"/>
    </w:rPr>
  </w:style>
  <w:style w:type="character" w:customStyle="1" w:styleId="a8">
    <w:name w:val="頁首 字元"/>
    <w:basedOn w:val="a0"/>
    <w:link w:val="a7"/>
    <w:uiPriority w:val="99"/>
    <w:rsid w:val="00296003"/>
    <w:rPr>
      <w:rFonts w:ascii="Calibri" w:eastAsia="新細明體" w:hAnsi="Calibri" w:cs="Times New Roman"/>
      <w:kern w:val="3"/>
      <w:sz w:val="20"/>
      <w:szCs w:val="20"/>
    </w:rPr>
  </w:style>
  <w:style w:type="paragraph" w:styleId="a9">
    <w:name w:val="footer"/>
    <w:basedOn w:val="a"/>
    <w:link w:val="aa"/>
    <w:uiPriority w:val="99"/>
    <w:unhideWhenUsed/>
    <w:rsid w:val="00296003"/>
    <w:pPr>
      <w:tabs>
        <w:tab w:val="center" w:pos="4153"/>
        <w:tab w:val="right" w:pos="8306"/>
      </w:tabs>
      <w:snapToGrid w:val="0"/>
    </w:pPr>
    <w:rPr>
      <w:sz w:val="20"/>
      <w:szCs w:val="20"/>
    </w:rPr>
  </w:style>
  <w:style w:type="character" w:customStyle="1" w:styleId="aa">
    <w:name w:val="頁尾 字元"/>
    <w:basedOn w:val="a0"/>
    <w:link w:val="a9"/>
    <w:uiPriority w:val="99"/>
    <w:rsid w:val="00296003"/>
    <w:rPr>
      <w:rFonts w:ascii="Calibri" w:eastAsia="新細明體" w:hAnsi="Calibri" w:cs="Times New Roman"/>
      <w:kern w:val="3"/>
      <w:sz w:val="20"/>
      <w:szCs w:val="20"/>
    </w:rPr>
  </w:style>
  <w:style w:type="paragraph" w:styleId="ab">
    <w:name w:val="Balloon Text"/>
    <w:basedOn w:val="a"/>
    <w:link w:val="ac"/>
    <w:uiPriority w:val="99"/>
    <w:semiHidden/>
    <w:unhideWhenUsed/>
    <w:rsid w:val="00035D3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35D30"/>
    <w:rPr>
      <w:rFonts w:asciiTheme="majorHAnsi" w:eastAsiaTheme="majorEastAsia" w:hAnsiTheme="majorHAnsi" w:cstheme="majorBidi"/>
      <w:kern w:val="3"/>
      <w:sz w:val="18"/>
      <w:szCs w:val="18"/>
    </w:rPr>
  </w:style>
  <w:style w:type="table" w:styleId="ad">
    <w:name w:val="Table Grid"/>
    <w:aliases w:val="Table,SGS Table Basic 1"/>
    <w:basedOn w:val="a1"/>
    <w:uiPriority w:val="39"/>
    <w:rsid w:val="0013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21943"/>
    <w:pPr>
      <w:suppressAutoHyphens w:val="0"/>
      <w:autoSpaceDE w:val="0"/>
      <w:textAlignment w:val="auto"/>
    </w:pPr>
    <w:rPr>
      <w:rFonts w:ascii="SimSun" w:eastAsia="SimSun" w:hAnsi="SimSun" w:cs="SimSun"/>
      <w:kern w:val="0"/>
      <w:sz w:val="22"/>
    </w:rPr>
  </w:style>
  <w:style w:type="character" w:customStyle="1" w:styleId="a4">
    <w:name w:val="清單段落 字元"/>
    <w:aliases w:val="第三階 字元,表名 字元,List Paragraph1 字元,清單段落1 字元,lp1 字元,FooterText 字元,numbered 字元,Paragraphe de liste1 字元,01_數字1. 字元"/>
    <w:basedOn w:val="a0"/>
    <w:link w:val="a3"/>
    <w:uiPriority w:val="34"/>
    <w:qFormat/>
    <w:locked/>
    <w:rsid w:val="00221943"/>
    <w:rPr>
      <w:rFonts w:ascii="Calibri" w:eastAsia="新細明體" w:hAnsi="Calibri" w:cs="Times New Roman"/>
      <w:kern w:val="3"/>
    </w:rPr>
  </w:style>
  <w:style w:type="paragraph" w:customStyle="1" w:styleId="ae">
    <w:name w:val="表內文"/>
    <w:link w:val="af"/>
    <w:qFormat/>
    <w:rsid w:val="00221943"/>
    <w:pPr>
      <w:spacing w:beforeLines="10" w:before="10" w:afterLines="10" w:after="10"/>
      <w:jc w:val="both"/>
    </w:pPr>
    <w:rPr>
      <w:rFonts w:ascii="華康魏碑體 Std W7" w:eastAsia="標楷體" w:hAnsi="華康魏碑體 Std W7"/>
      <w:szCs w:val="24"/>
    </w:rPr>
  </w:style>
  <w:style w:type="character" w:customStyle="1" w:styleId="af">
    <w:name w:val="表內文 字元"/>
    <w:link w:val="ae"/>
    <w:rsid w:val="00221943"/>
    <w:rPr>
      <w:rFonts w:ascii="華康魏碑體 Std W7" w:eastAsia="標楷體" w:hAnsi="華康魏碑體 Std W7"/>
      <w:szCs w:val="24"/>
    </w:rPr>
  </w:style>
  <w:style w:type="paragraph" w:styleId="Web">
    <w:name w:val="Normal (Web)"/>
    <w:basedOn w:val="a"/>
    <w:uiPriority w:val="99"/>
    <w:semiHidden/>
    <w:unhideWhenUsed/>
    <w:rsid w:val="00221943"/>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HTML">
    <w:name w:val="HTML Preformatted"/>
    <w:basedOn w:val="a"/>
    <w:link w:val="HTML0"/>
    <w:uiPriority w:val="99"/>
    <w:unhideWhenUsed/>
    <w:rsid w:val="007B4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7B43D5"/>
    <w:rPr>
      <w:rFonts w:ascii="細明體" w:eastAsia="細明體" w:hAnsi="細明體" w:cs="細明體"/>
      <w:kern w:val="0"/>
      <w:szCs w:val="24"/>
    </w:rPr>
  </w:style>
  <w:style w:type="character" w:styleId="af0">
    <w:name w:val="Hyperlink"/>
    <w:basedOn w:val="a0"/>
    <w:uiPriority w:val="99"/>
    <w:unhideWhenUsed/>
    <w:rsid w:val="009301FB"/>
    <w:rPr>
      <w:color w:val="0563C1" w:themeColor="hyperlink"/>
      <w:u w:val="single"/>
    </w:rPr>
  </w:style>
  <w:style w:type="character" w:styleId="af1">
    <w:name w:val="Unresolved Mention"/>
    <w:basedOn w:val="a0"/>
    <w:uiPriority w:val="99"/>
    <w:semiHidden/>
    <w:unhideWhenUsed/>
    <w:rsid w:val="0093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8682">
      <w:bodyDiv w:val="1"/>
      <w:marLeft w:val="0"/>
      <w:marRight w:val="0"/>
      <w:marTop w:val="0"/>
      <w:marBottom w:val="0"/>
      <w:divBdr>
        <w:top w:val="none" w:sz="0" w:space="0" w:color="auto"/>
        <w:left w:val="none" w:sz="0" w:space="0" w:color="auto"/>
        <w:bottom w:val="none" w:sz="0" w:space="0" w:color="auto"/>
        <w:right w:val="none" w:sz="0" w:space="0" w:color="auto"/>
      </w:divBdr>
    </w:div>
    <w:div w:id="1327592142">
      <w:bodyDiv w:val="1"/>
      <w:marLeft w:val="0"/>
      <w:marRight w:val="0"/>
      <w:marTop w:val="0"/>
      <w:marBottom w:val="0"/>
      <w:divBdr>
        <w:top w:val="none" w:sz="0" w:space="0" w:color="auto"/>
        <w:left w:val="none" w:sz="0" w:space="0" w:color="auto"/>
        <w:bottom w:val="none" w:sz="0" w:space="0" w:color="auto"/>
        <w:right w:val="none" w:sz="0" w:space="0" w:color="auto"/>
      </w:divBdr>
    </w:div>
    <w:div w:id="1720013309">
      <w:bodyDiv w:val="1"/>
      <w:marLeft w:val="0"/>
      <w:marRight w:val="0"/>
      <w:marTop w:val="0"/>
      <w:marBottom w:val="0"/>
      <w:divBdr>
        <w:top w:val="none" w:sz="0" w:space="0" w:color="auto"/>
        <w:left w:val="none" w:sz="0" w:space="0" w:color="auto"/>
        <w:bottom w:val="none" w:sz="0" w:space="0" w:color="auto"/>
        <w:right w:val="none" w:sz="0" w:space="0" w:color="auto"/>
      </w:divBdr>
    </w:div>
    <w:div w:id="19071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63636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943D-DC03-4357-B71C-2CEB97F2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甘旻澤</dc:creator>
  <cp:keywords/>
  <dc:description/>
  <cp:lastModifiedBy>james huang</cp:lastModifiedBy>
  <cp:revision>12</cp:revision>
  <cp:lastPrinted>2024-09-12T02:17:00Z</cp:lastPrinted>
  <dcterms:created xsi:type="dcterms:W3CDTF">2024-11-13T05:13:00Z</dcterms:created>
  <dcterms:modified xsi:type="dcterms:W3CDTF">2024-11-19T00:28:00Z</dcterms:modified>
</cp:coreProperties>
</file>